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E5654" w14:textId="3B21E730" w:rsidR="0045691E" w:rsidRPr="001E1A1B" w:rsidRDefault="0045691E" w:rsidP="0045691E">
      <w:pPr>
        <w:rPr>
          <w:rFonts w:ascii="Arial" w:hAnsi="Arial" w:cs="Arial"/>
          <w:sz w:val="36"/>
          <w:szCs w:val="36"/>
          <w:lang w:val="en-GB"/>
        </w:rPr>
      </w:pPr>
      <w:r w:rsidRPr="001E1A1B">
        <w:rPr>
          <w:rFonts w:ascii="Arial" w:hAnsi="Arial" w:cs="Arial"/>
          <w:sz w:val="36"/>
          <w:szCs w:val="36"/>
          <w:lang w:val="en-GB"/>
        </w:rPr>
        <w:t xml:space="preserve">New Fiege logistics centre in </w:t>
      </w:r>
      <w:proofErr w:type="spellStart"/>
      <w:r w:rsidRPr="001E1A1B">
        <w:rPr>
          <w:rFonts w:ascii="Arial" w:hAnsi="Arial" w:cs="Arial"/>
          <w:sz w:val="36"/>
          <w:szCs w:val="36"/>
          <w:lang w:val="en-GB"/>
        </w:rPr>
        <w:t>Peine</w:t>
      </w:r>
      <w:proofErr w:type="spellEnd"/>
      <w:r w:rsidRPr="001E1A1B">
        <w:rPr>
          <w:rFonts w:ascii="Arial" w:hAnsi="Arial" w:cs="Arial"/>
          <w:sz w:val="36"/>
          <w:szCs w:val="36"/>
          <w:lang w:val="en-GB"/>
        </w:rPr>
        <w:t xml:space="preserve"> commences operations </w:t>
      </w:r>
    </w:p>
    <w:p w14:paraId="227932D2" w14:textId="30A51E72" w:rsidR="0045691E" w:rsidRPr="001E1A1B" w:rsidRDefault="0045691E" w:rsidP="00F64E6D">
      <w:pPr>
        <w:rPr>
          <w:rFonts w:ascii="Arial" w:hAnsi="Arial" w:cs="Arial"/>
          <w:sz w:val="28"/>
          <w:szCs w:val="28"/>
          <w:lang w:val="en-GB"/>
        </w:rPr>
      </w:pPr>
      <w:r w:rsidRPr="001E1A1B">
        <w:rPr>
          <w:rFonts w:ascii="Arial" w:hAnsi="Arial" w:cs="Arial"/>
          <w:sz w:val="28"/>
          <w:szCs w:val="28"/>
          <w:lang w:val="en-GB"/>
        </w:rPr>
        <w:t>30,000 square metres of logistics space completed</w:t>
      </w:r>
    </w:p>
    <w:p w14:paraId="7EEAC5FC" w14:textId="1E45B394" w:rsidR="0045691E" w:rsidRPr="00602ABA" w:rsidRDefault="0096702D" w:rsidP="0045691E">
      <w:pPr>
        <w:spacing w:line="360" w:lineRule="auto"/>
        <w:jc w:val="both"/>
        <w:rPr>
          <w:rFonts w:ascii="Arial" w:hAnsi="Arial" w:cs="Arial"/>
          <w:lang w:val="en-GB"/>
        </w:rPr>
      </w:pPr>
      <w:proofErr w:type="spellStart"/>
      <w:r w:rsidRPr="00602ABA">
        <w:rPr>
          <w:rFonts w:ascii="Arial" w:hAnsi="Arial" w:cs="Arial"/>
          <w:b/>
          <w:bCs/>
          <w:lang w:val="en-GB"/>
        </w:rPr>
        <w:t>Greven</w:t>
      </w:r>
      <w:proofErr w:type="spellEnd"/>
      <w:r w:rsidRPr="00602ABA">
        <w:rPr>
          <w:rFonts w:ascii="Arial" w:hAnsi="Arial" w:cs="Arial"/>
          <w:b/>
          <w:bCs/>
          <w:lang w:val="en-GB"/>
        </w:rPr>
        <w:t xml:space="preserve">/ </w:t>
      </w:r>
      <w:proofErr w:type="spellStart"/>
      <w:r w:rsidRPr="00602ABA">
        <w:rPr>
          <w:rFonts w:ascii="Arial" w:hAnsi="Arial" w:cs="Arial"/>
          <w:b/>
          <w:bCs/>
          <w:lang w:val="en-GB"/>
        </w:rPr>
        <w:t>Peine</w:t>
      </w:r>
      <w:proofErr w:type="spellEnd"/>
      <w:r w:rsidRPr="00602ABA">
        <w:rPr>
          <w:rFonts w:ascii="Arial" w:hAnsi="Arial" w:cs="Arial"/>
          <w:b/>
          <w:bCs/>
          <w:lang w:val="en-GB"/>
        </w:rPr>
        <w:t xml:space="preserve">, </w:t>
      </w:r>
      <w:r w:rsidR="0065303A">
        <w:rPr>
          <w:rFonts w:ascii="Arial" w:hAnsi="Arial" w:cs="Arial"/>
          <w:b/>
          <w:bCs/>
          <w:lang w:val="en-GB"/>
        </w:rPr>
        <w:t xml:space="preserve">1. June </w:t>
      </w:r>
      <w:r w:rsidRPr="00602ABA">
        <w:rPr>
          <w:rFonts w:ascii="Arial" w:hAnsi="Arial" w:cs="Arial"/>
          <w:b/>
          <w:bCs/>
          <w:lang w:val="en-GB"/>
        </w:rPr>
        <w:t>2022 –</w:t>
      </w:r>
      <w:r w:rsidRPr="00602ABA">
        <w:rPr>
          <w:rFonts w:ascii="Arial" w:hAnsi="Arial" w:cs="Arial"/>
          <w:lang w:val="en-GB"/>
        </w:rPr>
        <w:t xml:space="preserve"> After a good ten months of construction, the </w:t>
      </w:r>
      <w:r w:rsidR="00A126D2" w:rsidRPr="00602ABA">
        <w:rPr>
          <w:rFonts w:ascii="Arial" w:hAnsi="Arial" w:cs="Arial"/>
          <w:lang w:val="en-GB"/>
        </w:rPr>
        <w:t xml:space="preserve">Fiege </w:t>
      </w:r>
      <w:r w:rsidRPr="00602ABA">
        <w:rPr>
          <w:rFonts w:ascii="Arial" w:hAnsi="Arial" w:cs="Arial"/>
          <w:lang w:val="en-GB"/>
        </w:rPr>
        <w:t xml:space="preserve">family business has completed its multi-user centre at the </w:t>
      </w:r>
      <w:proofErr w:type="spellStart"/>
      <w:r w:rsidRPr="00602ABA">
        <w:rPr>
          <w:rFonts w:ascii="Arial" w:hAnsi="Arial" w:cs="Arial"/>
          <w:lang w:val="en-GB"/>
        </w:rPr>
        <w:t>Peine</w:t>
      </w:r>
      <w:proofErr w:type="spellEnd"/>
      <w:r w:rsidRPr="00602ABA">
        <w:rPr>
          <w:rFonts w:ascii="Arial" w:hAnsi="Arial" w:cs="Arial"/>
          <w:lang w:val="en-GB"/>
        </w:rPr>
        <w:t xml:space="preserve"> Ost industrial estate, which is based in the Hanover metropolitan region. The roughly 30,000 square metres of logistics space within the 65,000 square</w:t>
      </w:r>
      <w:r w:rsidR="00A126D2">
        <w:rPr>
          <w:rFonts w:ascii="Arial" w:hAnsi="Arial" w:cs="Arial"/>
          <w:lang w:val="en-GB"/>
        </w:rPr>
        <w:t>-</w:t>
      </w:r>
      <w:r w:rsidRPr="00602ABA">
        <w:rPr>
          <w:rFonts w:ascii="Arial" w:hAnsi="Arial" w:cs="Arial"/>
          <w:lang w:val="en-GB"/>
        </w:rPr>
        <w:t xml:space="preserve">metres-large </w:t>
      </w:r>
      <w:proofErr w:type="gramStart"/>
      <w:r w:rsidRPr="00602ABA">
        <w:rPr>
          <w:rFonts w:ascii="Arial" w:hAnsi="Arial" w:cs="Arial"/>
          <w:lang w:val="en-GB"/>
        </w:rPr>
        <w:t>plot</w:t>
      </w:r>
      <w:proofErr w:type="gramEnd"/>
      <w:r w:rsidRPr="00602ABA">
        <w:rPr>
          <w:rFonts w:ascii="Arial" w:hAnsi="Arial" w:cs="Arial"/>
          <w:lang w:val="en-GB"/>
        </w:rPr>
        <w:t xml:space="preserve"> of land are split across three hall bays. Two office buildings to the front of the </w:t>
      </w:r>
      <w:r w:rsidR="00A126D2">
        <w:rPr>
          <w:rFonts w:ascii="Arial" w:hAnsi="Arial" w:cs="Arial"/>
          <w:lang w:val="en-GB"/>
        </w:rPr>
        <w:t>facility</w:t>
      </w:r>
      <w:r w:rsidRPr="00602ABA">
        <w:rPr>
          <w:rFonts w:ascii="Arial" w:hAnsi="Arial" w:cs="Arial"/>
          <w:lang w:val="en-GB"/>
        </w:rPr>
        <w:t xml:space="preserve"> give the logistics company from </w:t>
      </w:r>
      <w:proofErr w:type="spellStart"/>
      <w:r w:rsidRPr="00602ABA">
        <w:rPr>
          <w:rFonts w:ascii="Arial" w:hAnsi="Arial" w:cs="Arial"/>
          <w:lang w:val="en-GB"/>
        </w:rPr>
        <w:t>Greven</w:t>
      </w:r>
      <w:proofErr w:type="spellEnd"/>
      <w:r w:rsidRPr="00602ABA">
        <w:rPr>
          <w:rFonts w:ascii="Arial" w:hAnsi="Arial" w:cs="Arial"/>
          <w:lang w:val="en-GB"/>
        </w:rPr>
        <w:t xml:space="preserve"> in Westphalia the option to further </w:t>
      </w:r>
      <w:r w:rsidR="00A126D2">
        <w:rPr>
          <w:rFonts w:ascii="Arial" w:hAnsi="Arial" w:cs="Arial"/>
          <w:lang w:val="en-GB"/>
        </w:rPr>
        <w:t>boost</w:t>
      </w:r>
      <w:r w:rsidRPr="00602ABA">
        <w:rPr>
          <w:rFonts w:ascii="Arial" w:hAnsi="Arial" w:cs="Arial"/>
          <w:lang w:val="en-GB"/>
        </w:rPr>
        <w:t xml:space="preserve"> its Consumer Products</w:t>
      </w:r>
      <w:r w:rsidR="00A126D2">
        <w:rPr>
          <w:rFonts w:ascii="Arial" w:hAnsi="Arial" w:cs="Arial"/>
          <w:lang w:val="en-GB"/>
        </w:rPr>
        <w:t>-centred</w:t>
      </w:r>
      <w:r w:rsidR="00A126D2" w:rsidRPr="00A126D2">
        <w:rPr>
          <w:rFonts w:ascii="Arial" w:hAnsi="Arial" w:cs="Arial"/>
          <w:lang w:val="en-GB"/>
        </w:rPr>
        <w:t xml:space="preserve"> </w:t>
      </w:r>
      <w:r w:rsidR="00A126D2" w:rsidRPr="00602ABA">
        <w:rPr>
          <w:rFonts w:ascii="Arial" w:hAnsi="Arial" w:cs="Arial"/>
          <w:lang w:val="en-GB"/>
        </w:rPr>
        <w:t>growth course</w:t>
      </w:r>
      <w:r w:rsidRPr="00602ABA">
        <w:rPr>
          <w:rFonts w:ascii="Arial" w:hAnsi="Arial" w:cs="Arial"/>
          <w:lang w:val="en-GB"/>
        </w:rPr>
        <w:t xml:space="preserve">. Currently, operational activities are ramping up, with operations for one of the customers having already gone live and goods being sent out. Once fully completed, </w:t>
      </w:r>
      <w:proofErr w:type="spellStart"/>
      <w:r w:rsidRPr="00602ABA">
        <w:rPr>
          <w:rFonts w:ascii="Arial" w:hAnsi="Arial" w:cs="Arial"/>
          <w:lang w:val="en-GB"/>
        </w:rPr>
        <w:t>Fiege’s</w:t>
      </w:r>
      <w:proofErr w:type="spellEnd"/>
      <w:r w:rsidRPr="00602ABA">
        <w:rPr>
          <w:rFonts w:ascii="Arial" w:hAnsi="Arial" w:cs="Arial"/>
          <w:lang w:val="en-GB"/>
        </w:rPr>
        <w:t xml:space="preserve"> new logistics centre will have created up to 150 new jobs.</w:t>
      </w:r>
    </w:p>
    <w:p w14:paraId="0FBA4A6A" w14:textId="1E6D6139" w:rsidR="0045691E" w:rsidRPr="00602ABA" w:rsidRDefault="0045691E" w:rsidP="0045691E">
      <w:pPr>
        <w:spacing w:line="360" w:lineRule="auto"/>
        <w:jc w:val="both"/>
        <w:rPr>
          <w:rFonts w:ascii="Arial" w:hAnsi="Arial" w:cs="Arial"/>
          <w:lang w:val="en-GB"/>
        </w:rPr>
      </w:pPr>
      <w:r w:rsidRPr="00602ABA">
        <w:rPr>
          <w:rFonts w:ascii="Arial" w:hAnsi="Arial" w:cs="Arial"/>
          <w:lang w:val="en-GB"/>
        </w:rPr>
        <w:t xml:space="preserve">“The Hanover region is a vital distribution hub for us. It offers outstanding logistical accessibility, making it predestined for omnichannel logistics that cater to consumer goods”, says Christoph </w:t>
      </w:r>
      <w:proofErr w:type="spellStart"/>
      <w:r w:rsidRPr="00602ABA">
        <w:rPr>
          <w:rFonts w:ascii="Arial" w:hAnsi="Arial" w:cs="Arial"/>
          <w:lang w:val="en-GB"/>
        </w:rPr>
        <w:t>Mangelmans</w:t>
      </w:r>
      <w:proofErr w:type="spellEnd"/>
      <w:r w:rsidRPr="00602ABA">
        <w:rPr>
          <w:rFonts w:ascii="Arial" w:hAnsi="Arial" w:cs="Arial"/>
          <w:lang w:val="en-GB"/>
        </w:rPr>
        <w:t xml:space="preserve">, Managing Director at Fiege in charge of Consumer Goods. The central location at the junction of national and international transport </w:t>
      </w:r>
      <w:proofErr w:type="spellStart"/>
      <w:r w:rsidRPr="00602ABA">
        <w:rPr>
          <w:rFonts w:ascii="Arial" w:hAnsi="Arial" w:cs="Arial"/>
          <w:lang w:val="en-GB"/>
        </w:rPr>
        <w:t>axies</w:t>
      </w:r>
      <w:proofErr w:type="spellEnd"/>
      <w:r w:rsidRPr="00602ABA">
        <w:rPr>
          <w:rFonts w:ascii="Arial" w:hAnsi="Arial" w:cs="Arial"/>
          <w:lang w:val="en-GB"/>
        </w:rPr>
        <w:t xml:space="preserve"> creates ideal requirements for international sourcing and distribution activities of Fiege, </w:t>
      </w:r>
      <w:proofErr w:type="spellStart"/>
      <w:r w:rsidRPr="00602ABA">
        <w:rPr>
          <w:rFonts w:ascii="Arial" w:hAnsi="Arial" w:cs="Arial"/>
          <w:lang w:val="en-GB"/>
        </w:rPr>
        <w:t>Mangelmans</w:t>
      </w:r>
      <w:proofErr w:type="spellEnd"/>
      <w:r w:rsidRPr="00602ABA">
        <w:rPr>
          <w:rFonts w:ascii="Arial" w:hAnsi="Arial" w:cs="Arial"/>
          <w:lang w:val="en-GB"/>
        </w:rPr>
        <w:t xml:space="preserve"> continues, adding that “our logistics centre in </w:t>
      </w:r>
      <w:proofErr w:type="spellStart"/>
      <w:r w:rsidRPr="00602ABA">
        <w:rPr>
          <w:rFonts w:ascii="Arial" w:hAnsi="Arial" w:cs="Arial"/>
          <w:lang w:val="en-GB"/>
        </w:rPr>
        <w:t>Peine</w:t>
      </w:r>
      <w:proofErr w:type="spellEnd"/>
      <w:r w:rsidRPr="00602ABA">
        <w:rPr>
          <w:rFonts w:ascii="Arial" w:hAnsi="Arial" w:cs="Arial"/>
          <w:lang w:val="en-GB"/>
        </w:rPr>
        <w:t xml:space="preserve"> has direct access to the A2 and the A7 motorways.”</w:t>
      </w:r>
      <w:r w:rsidR="00602ABA" w:rsidRPr="00602ABA">
        <w:rPr>
          <w:rFonts w:ascii="Arial" w:hAnsi="Arial" w:cs="Arial"/>
          <w:lang w:val="en-GB"/>
        </w:rPr>
        <w:t xml:space="preserve"> </w:t>
      </w:r>
    </w:p>
    <w:p w14:paraId="78C56D57" w14:textId="3F6DBC4F" w:rsidR="0045691E" w:rsidRPr="00602ABA" w:rsidRDefault="0045691E" w:rsidP="0045691E">
      <w:pPr>
        <w:spacing w:line="360" w:lineRule="auto"/>
        <w:jc w:val="both"/>
        <w:rPr>
          <w:rFonts w:ascii="Arial" w:hAnsi="Arial" w:cs="Arial"/>
          <w:lang w:val="en-GB"/>
        </w:rPr>
      </w:pPr>
      <w:r w:rsidRPr="00602ABA">
        <w:rPr>
          <w:rFonts w:ascii="Arial" w:hAnsi="Arial" w:cs="Arial"/>
          <w:lang w:val="en-GB"/>
        </w:rPr>
        <w:t xml:space="preserve">Fiege Real Estate partners for the construction side of this project with Deka </w:t>
      </w:r>
      <w:proofErr w:type="spellStart"/>
      <w:r w:rsidRPr="00602ABA">
        <w:rPr>
          <w:rFonts w:ascii="Arial" w:hAnsi="Arial" w:cs="Arial"/>
          <w:lang w:val="en-GB"/>
        </w:rPr>
        <w:t>Immobilien</w:t>
      </w:r>
      <w:proofErr w:type="spellEnd"/>
      <w:r w:rsidRPr="00602ABA">
        <w:rPr>
          <w:rFonts w:ascii="Arial" w:hAnsi="Arial" w:cs="Arial"/>
          <w:lang w:val="en-GB"/>
        </w:rPr>
        <w:t xml:space="preserve">, LIST </w:t>
      </w:r>
      <w:proofErr w:type="spellStart"/>
      <w:r w:rsidRPr="00602ABA">
        <w:rPr>
          <w:rFonts w:ascii="Arial" w:hAnsi="Arial" w:cs="Arial"/>
          <w:lang w:val="en-GB"/>
        </w:rPr>
        <w:t>Bau</w:t>
      </w:r>
      <w:proofErr w:type="spellEnd"/>
      <w:r w:rsidRPr="00602ABA">
        <w:rPr>
          <w:rFonts w:ascii="Arial" w:hAnsi="Arial" w:cs="Arial"/>
          <w:lang w:val="en-GB"/>
        </w:rPr>
        <w:t xml:space="preserve"> Bielefeld as well as Krüger Consult GmbH as the project controller. A good ten months only passed between the start of construction and its completion. </w:t>
      </w:r>
      <w:proofErr w:type="spellStart"/>
      <w:r w:rsidRPr="00602ABA">
        <w:rPr>
          <w:rFonts w:ascii="Arial" w:hAnsi="Arial" w:cs="Arial"/>
          <w:lang w:val="en-GB"/>
        </w:rPr>
        <w:t>Thoralf</w:t>
      </w:r>
      <w:proofErr w:type="spellEnd"/>
      <w:r w:rsidRPr="00602ABA">
        <w:rPr>
          <w:rFonts w:ascii="Arial" w:hAnsi="Arial" w:cs="Arial"/>
          <w:lang w:val="en-GB"/>
        </w:rPr>
        <w:t xml:space="preserve"> Schuster, Managing Director Fiege Real Estate, says: “For our new construction project, we were in an ongoing exchange with the City of </w:t>
      </w:r>
      <w:proofErr w:type="spellStart"/>
      <w:r w:rsidRPr="00602ABA">
        <w:rPr>
          <w:rFonts w:ascii="Arial" w:hAnsi="Arial" w:cs="Arial"/>
          <w:lang w:val="en-GB"/>
        </w:rPr>
        <w:t>Peine</w:t>
      </w:r>
      <w:proofErr w:type="spellEnd"/>
      <w:r w:rsidRPr="00602ABA">
        <w:rPr>
          <w:rFonts w:ascii="Arial" w:hAnsi="Arial" w:cs="Arial"/>
          <w:lang w:val="en-GB"/>
        </w:rPr>
        <w:t xml:space="preserve">. We wish to expressly thank the city for its support. As a family business, we feel very </w:t>
      </w:r>
      <w:r w:rsidR="00A126D2">
        <w:rPr>
          <w:rFonts w:ascii="Arial" w:hAnsi="Arial" w:cs="Arial"/>
          <w:lang w:val="en-GB"/>
        </w:rPr>
        <w:t>much at home</w:t>
      </w:r>
      <w:r w:rsidRPr="00602ABA">
        <w:rPr>
          <w:rFonts w:ascii="Arial" w:hAnsi="Arial" w:cs="Arial"/>
          <w:lang w:val="en-GB"/>
        </w:rPr>
        <w:t xml:space="preserve"> here.” </w:t>
      </w:r>
    </w:p>
    <w:p w14:paraId="00BF04A5" w14:textId="13B0F1B5" w:rsidR="001F70E7" w:rsidRPr="00602ABA" w:rsidRDefault="0045691E" w:rsidP="001F70E7">
      <w:pPr>
        <w:spacing w:line="360" w:lineRule="auto"/>
        <w:rPr>
          <w:rFonts w:ascii="Arial" w:hAnsi="Arial" w:cs="Arial"/>
          <w:lang w:val="en-GB"/>
        </w:rPr>
      </w:pPr>
      <w:r w:rsidRPr="00602ABA">
        <w:rPr>
          <w:rFonts w:ascii="Arial" w:hAnsi="Arial" w:cs="Arial"/>
          <w:lang w:val="en-GB"/>
        </w:rPr>
        <w:t xml:space="preserve">The new property in </w:t>
      </w:r>
      <w:proofErr w:type="spellStart"/>
      <w:r w:rsidRPr="00602ABA">
        <w:rPr>
          <w:rFonts w:ascii="Arial" w:hAnsi="Arial" w:cs="Arial"/>
          <w:lang w:val="en-GB"/>
        </w:rPr>
        <w:t>Peine</w:t>
      </w:r>
      <w:proofErr w:type="spellEnd"/>
      <w:r w:rsidRPr="00602ABA">
        <w:rPr>
          <w:rFonts w:ascii="Arial" w:hAnsi="Arial" w:cs="Arial"/>
          <w:lang w:val="en-GB"/>
        </w:rPr>
        <w:t xml:space="preserve"> is ideally tailored to the logistical process flows of Fiege and offers a major flexibility of use which facilitates a</w:t>
      </w:r>
      <w:r w:rsidR="00A126D2">
        <w:rPr>
          <w:rFonts w:ascii="Arial" w:hAnsi="Arial" w:cs="Arial"/>
          <w:lang w:val="en-GB"/>
        </w:rPr>
        <w:t>n</w:t>
      </w:r>
      <w:r w:rsidRPr="00602ABA">
        <w:rPr>
          <w:rFonts w:ascii="Arial" w:hAnsi="Arial" w:cs="Arial"/>
          <w:lang w:val="en-GB"/>
        </w:rPr>
        <w:t xml:space="preserve"> </w:t>
      </w:r>
      <w:r w:rsidR="00A126D2" w:rsidRPr="00602ABA">
        <w:rPr>
          <w:rFonts w:ascii="Arial" w:hAnsi="Arial" w:cs="Arial"/>
          <w:lang w:val="en-GB"/>
        </w:rPr>
        <w:t>adaptable</w:t>
      </w:r>
      <w:r w:rsidRPr="00602ABA">
        <w:rPr>
          <w:rFonts w:ascii="Arial" w:hAnsi="Arial" w:cs="Arial"/>
          <w:lang w:val="en-GB"/>
        </w:rPr>
        <w:t xml:space="preserve"> response to a range of different customer needs. “It is quite impressive to witness just how fast the new building took shape”, Klaus </w:t>
      </w:r>
      <w:proofErr w:type="spellStart"/>
      <w:r w:rsidRPr="00602ABA">
        <w:rPr>
          <w:rFonts w:ascii="Arial" w:hAnsi="Arial" w:cs="Arial"/>
          <w:lang w:val="en-GB"/>
        </w:rPr>
        <w:t>Saemann</w:t>
      </w:r>
      <w:proofErr w:type="spellEnd"/>
      <w:r w:rsidRPr="00602ABA">
        <w:rPr>
          <w:rFonts w:ascii="Arial" w:hAnsi="Arial" w:cs="Arial"/>
          <w:lang w:val="en-GB"/>
        </w:rPr>
        <w:t xml:space="preserve">, Mayor of </w:t>
      </w:r>
      <w:proofErr w:type="spellStart"/>
      <w:r w:rsidRPr="00602ABA">
        <w:rPr>
          <w:rFonts w:ascii="Arial" w:hAnsi="Arial" w:cs="Arial"/>
          <w:lang w:val="en-GB"/>
        </w:rPr>
        <w:t>Peine</w:t>
      </w:r>
      <w:proofErr w:type="spellEnd"/>
      <w:r w:rsidRPr="00602ABA">
        <w:rPr>
          <w:rFonts w:ascii="Arial" w:hAnsi="Arial" w:cs="Arial"/>
          <w:lang w:val="en-GB"/>
        </w:rPr>
        <w:t xml:space="preserve">, tells us. “We are very pleased indeed to welcome the Fiege family business to our hometown.” </w:t>
      </w:r>
    </w:p>
    <w:p w14:paraId="77AF39CD" w14:textId="77777777" w:rsidR="001E1A1B" w:rsidRDefault="001E1A1B" w:rsidP="0071467F">
      <w:pPr>
        <w:spacing w:line="360" w:lineRule="auto"/>
        <w:rPr>
          <w:rFonts w:ascii="Arial" w:hAnsi="Arial" w:cs="Arial"/>
          <w:lang w:val="en-GB"/>
        </w:rPr>
      </w:pPr>
    </w:p>
    <w:p w14:paraId="40DDD74A" w14:textId="5D433E05" w:rsidR="009C782E" w:rsidRPr="00602ABA" w:rsidRDefault="00A126D2" w:rsidP="0071467F">
      <w:pPr>
        <w:spacing w:line="360" w:lineRule="auto"/>
        <w:rPr>
          <w:rFonts w:ascii="Arial" w:hAnsi="Arial" w:cs="Arial"/>
          <w:b/>
          <w:bCs/>
          <w:color w:val="000000"/>
          <w:lang w:val="en-GB"/>
        </w:rPr>
      </w:pPr>
      <w:r>
        <w:rPr>
          <w:rFonts w:ascii="Arial" w:hAnsi="Arial" w:cs="Arial"/>
          <w:lang w:val="en-GB"/>
        </w:rPr>
        <w:lastRenderedPageBreak/>
        <w:t>Even for</w:t>
      </w:r>
      <w:r w:rsidR="00173C15" w:rsidRPr="00602ABA">
        <w:rPr>
          <w:rFonts w:ascii="Arial" w:hAnsi="Arial" w:cs="Arial"/>
          <w:lang w:val="en-GB"/>
        </w:rPr>
        <w:t xml:space="preserve"> </w:t>
      </w:r>
      <w:proofErr w:type="spellStart"/>
      <w:r w:rsidR="00173C15" w:rsidRPr="00602ABA">
        <w:rPr>
          <w:rFonts w:ascii="Arial" w:hAnsi="Arial" w:cs="Arial"/>
          <w:lang w:val="en-GB"/>
        </w:rPr>
        <w:t>Peine</w:t>
      </w:r>
      <w:proofErr w:type="spellEnd"/>
      <w:r w:rsidR="00173C15" w:rsidRPr="00602ABA">
        <w:rPr>
          <w:rFonts w:ascii="Arial" w:hAnsi="Arial" w:cs="Arial"/>
          <w:lang w:val="en-GB"/>
        </w:rPr>
        <w:t>, Fiege greatly values an energy-efficient operation of its facility. The new warehouse has been certified to German Sustainable Building Council (DGNB) standards. For example, the logistics centre is equipped with an energy-saving LED lighting system, a modern charging infrastructure for EV mobility and an energy concept that includes monitoring.</w:t>
      </w:r>
    </w:p>
    <w:p w14:paraId="0665E08C" w14:textId="77777777" w:rsidR="0071467F" w:rsidRPr="00602ABA" w:rsidRDefault="0071467F" w:rsidP="001E1A1B">
      <w:pPr>
        <w:rPr>
          <w:rFonts w:ascii="Arial" w:hAnsi="Arial" w:cs="Arial"/>
          <w:b/>
          <w:bCs/>
          <w:color w:val="000000"/>
          <w:lang w:val="en-GB"/>
        </w:rPr>
      </w:pPr>
    </w:p>
    <w:p w14:paraId="7132F298" w14:textId="322059FD" w:rsidR="00114557" w:rsidRPr="00602ABA" w:rsidRDefault="00D06212" w:rsidP="004D62D8">
      <w:pPr>
        <w:jc w:val="both"/>
        <w:rPr>
          <w:rStyle w:val="Hyperlink"/>
          <w:rFonts w:ascii="Arial" w:hAnsi="Arial" w:cs="Arial"/>
          <w:sz w:val="20"/>
          <w:szCs w:val="20"/>
          <w:shd w:val="clear" w:color="auto" w:fill="FFFFFF"/>
          <w:lang w:val="en-GB"/>
        </w:rPr>
      </w:pPr>
      <w:r w:rsidRPr="00602ABA">
        <w:rPr>
          <w:rFonts w:ascii="Arial" w:hAnsi="Arial" w:cs="Arial"/>
          <w:b/>
          <w:bCs/>
          <w:sz w:val="20"/>
          <w:szCs w:val="20"/>
          <w:shd w:val="clear" w:color="auto" w:fill="FFFFFF"/>
          <w:lang w:val="en-GB"/>
        </w:rPr>
        <w:t xml:space="preserve">About Fiege: </w:t>
      </w:r>
      <w:r w:rsidRPr="00602ABA">
        <w:rPr>
          <w:rFonts w:ascii="Arial" w:hAnsi="Arial" w:cs="Arial"/>
          <w:sz w:val="20"/>
          <w:szCs w:val="20"/>
          <w:lang w:val="en-GB"/>
        </w:rPr>
        <w:t xml:space="preserve">The Fiege Group, headquartered in </w:t>
      </w:r>
      <w:proofErr w:type="spellStart"/>
      <w:r w:rsidRPr="00602ABA">
        <w:rPr>
          <w:rFonts w:ascii="Arial" w:hAnsi="Arial" w:cs="Arial"/>
          <w:sz w:val="20"/>
          <w:szCs w:val="20"/>
          <w:lang w:val="en-GB"/>
        </w:rPr>
        <w:t>Greven</w:t>
      </w:r>
      <w:proofErr w:type="spellEnd"/>
      <w:r w:rsidRPr="00602ABA">
        <w:rPr>
          <w:rFonts w:ascii="Arial" w:hAnsi="Arial" w:cs="Arial"/>
          <w:sz w:val="20"/>
          <w:szCs w:val="20"/>
          <w:lang w:val="en-GB"/>
        </w:rPr>
        <w:t xml:space="preserve"> in Westphalia, is one of Europe’s most innovative logistics companies. With a workforce of over 20,000 at more than 150 locations, Fiege operates on an international scale – from core markets in Europe all the way to India and China. Fiege is known as the pioneer of contract logistics and since its formation has evolved from a haulier to a globally operating full-service provider of logistical services. The company’s offer covers everything from logistical solutions to a multitude of additional services, especially within the field of marketplace management and eCommerce. The tradition-steeped family business keeps reinventing itself, to remain state of the art in times of digitalisation and automation. </w:t>
      </w:r>
      <w:hyperlink r:id="rId11" w:history="1">
        <w:r w:rsidRPr="00602ABA">
          <w:rPr>
            <w:rStyle w:val="Hyperlink"/>
            <w:rFonts w:ascii="Arial" w:hAnsi="Arial" w:cs="Arial"/>
            <w:sz w:val="20"/>
            <w:szCs w:val="20"/>
            <w:shd w:val="clear" w:color="auto" w:fill="FFFFFF"/>
            <w:lang w:val="en-GB"/>
          </w:rPr>
          <w:t>www.fiege.com</w:t>
        </w:r>
      </w:hyperlink>
    </w:p>
    <w:p w14:paraId="087F97C2" w14:textId="1D6172F1" w:rsidR="0045691E" w:rsidRPr="00602ABA" w:rsidRDefault="0045691E" w:rsidP="00A126D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602ABA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About Fiege Real Estate:</w:t>
      </w:r>
      <w:r w:rsidRPr="00602ABA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Develop – build – manage – optimise:</w:t>
      </w:r>
      <w:r w:rsidR="00A126D2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r w:rsidRPr="00602ABA">
        <w:rPr>
          <w:rFonts w:ascii="Arial" w:hAnsi="Arial" w:cs="Arial"/>
          <w:color w:val="000000" w:themeColor="text1"/>
          <w:sz w:val="20"/>
          <w:szCs w:val="20"/>
          <w:lang w:val="en-GB"/>
        </w:rPr>
        <w:t>Fiege Real Estate develops logistical properties from a single source. From site acquisition to planning regulations and construction law, from projecting properties and intra-logistics to the invitation to tender and the award of construction services, from project control to asset management and facility management: As a developer, planner, logistician, operator, lessee and user of real property, Fiege Real Estate secures premium building and supply chain standards to create the added security of long-term alternative uses – all of which combined with decades of experience.</w:t>
      </w:r>
    </w:p>
    <w:p w14:paraId="51A69500" w14:textId="77777777" w:rsidR="0071467F" w:rsidRPr="00602ABA" w:rsidRDefault="0071467F" w:rsidP="0045691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shd w:val="clear" w:color="auto" w:fill="FFFFFF"/>
          <w:lang w:val="en-GB"/>
        </w:rPr>
      </w:pPr>
    </w:p>
    <w:p w14:paraId="3B96F73E" w14:textId="2A8D4514" w:rsidR="003A60E3" w:rsidRPr="00602ABA" w:rsidRDefault="003A60E3" w:rsidP="00901172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602ABA">
        <w:rPr>
          <w:rFonts w:ascii="Arial" w:hAnsi="Arial" w:cs="Arial"/>
          <w:b/>
          <w:bCs/>
          <w:sz w:val="20"/>
          <w:szCs w:val="20"/>
          <w:lang w:val="en-GB"/>
        </w:rPr>
        <w:t>Contact for the press:</w:t>
      </w:r>
    </w:p>
    <w:tbl>
      <w:tblPr>
        <w:tblStyle w:val="Tabellenraster"/>
        <w:tblW w:w="11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7"/>
        <w:gridCol w:w="5837"/>
      </w:tblGrid>
      <w:tr w:rsidR="0066425B" w:rsidRPr="001E1A1B" w14:paraId="494BA730" w14:textId="01303866" w:rsidTr="0066425B">
        <w:trPr>
          <w:trHeight w:val="408"/>
        </w:trPr>
        <w:tc>
          <w:tcPr>
            <w:tcW w:w="5837" w:type="dxa"/>
          </w:tcPr>
          <w:p w14:paraId="4655BEA8" w14:textId="77777777" w:rsidR="00497731" w:rsidRPr="00602ABA" w:rsidRDefault="00497731" w:rsidP="00DC322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02ABA">
              <w:rPr>
                <w:rFonts w:ascii="Arial" w:hAnsi="Arial" w:cs="Arial"/>
                <w:sz w:val="20"/>
                <w:szCs w:val="20"/>
                <w:lang w:val="en-GB"/>
              </w:rPr>
              <w:t xml:space="preserve">Tobias </w:t>
            </w:r>
            <w:proofErr w:type="spellStart"/>
            <w:r w:rsidRPr="00602ABA">
              <w:rPr>
                <w:rFonts w:ascii="Arial" w:hAnsi="Arial" w:cs="Arial"/>
                <w:sz w:val="20"/>
                <w:szCs w:val="20"/>
                <w:lang w:val="en-GB"/>
              </w:rPr>
              <w:t>Jöhren</w:t>
            </w:r>
            <w:proofErr w:type="spellEnd"/>
          </w:p>
          <w:p w14:paraId="62800BD2" w14:textId="01CF54DF" w:rsidR="00497731" w:rsidRPr="00602ABA" w:rsidRDefault="005B209F" w:rsidP="00DC322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02ABA">
              <w:rPr>
                <w:rFonts w:ascii="Arial" w:hAnsi="Arial"/>
                <w:sz w:val="20"/>
                <w:szCs w:val="20"/>
                <w:lang w:val="en-GB"/>
              </w:rPr>
              <w:t>Fiege</w:t>
            </w:r>
          </w:p>
          <w:p w14:paraId="65525A7E" w14:textId="77777777" w:rsidR="00497731" w:rsidRPr="00602ABA" w:rsidRDefault="00497731" w:rsidP="00DC322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02ABA">
              <w:rPr>
                <w:rFonts w:ascii="Arial" w:hAnsi="Arial" w:cs="Arial"/>
                <w:sz w:val="20"/>
                <w:szCs w:val="20"/>
                <w:lang w:val="en-GB"/>
              </w:rPr>
              <w:t>Press Officer</w:t>
            </w:r>
          </w:p>
          <w:p w14:paraId="2366807F" w14:textId="77777777" w:rsidR="00497731" w:rsidRPr="00602ABA" w:rsidRDefault="00497731" w:rsidP="00DC322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02ABA">
              <w:rPr>
                <w:rFonts w:ascii="Arial" w:hAnsi="Arial" w:cs="Arial"/>
                <w:sz w:val="20"/>
                <w:szCs w:val="20"/>
                <w:lang w:val="en-GB"/>
              </w:rPr>
              <w:t>Joan-Joseph-Fiege-Strasse 1</w:t>
            </w:r>
          </w:p>
          <w:p w14:paraId="2E5C511E" w14:textId="77777777" w:rsidR="00497731" w:rsidRPr="00602ABA" w:rsidRDefault="00497731" w:rsidP="00DC322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02ABA">
              <w:rPr>
                <w:rFonts w:ascii="Arial" w:hAnsi="Arial" w:cs="Arial"/>
                <w:sz w:val="20"/>
                <w:szCs w:val="20"/>
                <w:lang w:val="en-GB"/>
              </w:rPr>
              <w:t xml:space="preserve">48268 </w:t>
            </w:r>
            <w:proofErr w:type="spellStart"/>
            <w:r w:rsidRPr="00602ABA">
              <w:rPr>
                <w:rFonts w:ascii="Arial" w:hAnsi="Arial" w:cs="Arial"/>
                <w:sz w:val="20"/>
                <w:szCs w:val="20"/>
                <w:lang w:val="en-GB"/>
              </w:rPr>
              <w:t>Greven</w:t>
            </w:r>
            <w:proofErr w:type="spellEnd"/>
          </w:p>
          <w:p w14:paraId="26A0C298" w14:textId="66A20BA0" w:rsidR="00497731" w:rsidRPr="00602ABA" w:rsidRDefault="00497731" w:rsidP="00DC322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02ABA">
              <w:rPr>
                <w:rFonts w:ascii="Arial" w:hAnsi="Arial" w:cs="Arial"/>
                <w:sz w:val="20"/>
                <w:szCs w:val="20"/>
                <w:lang w:val="en-GB"/>
              </w:rPr>
              <w:t>Phone: +49 171 1947268</w:t>
            </w:r>
          </w:p>
          <w:p w14:paraId="0A271902" w14:textId="7DC585C4" w:rsidR="00DC3223" w:rsidRPr="00602ABA" w:rsidRDefault="00497731" w:rsidP="00DC3223">
            <w:pPr>
              <w:spacing w:line="240" w:lineRule="auto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602ABA">
              <w:rPr>
                <w:rFonts w:ascii="Arial" w:hAnsi="Arial" w:cs="Arial"/>
                <w:sz w:val="20"/>
                <w:szCs w:val="20"/>
                <w:lang w:val="en-GB"/>
              </w:rPr>
              <w:t xml:space="preserve">Mail to: </w:t>
            </w:r>
            <w:hyperlink r:id="rId12" w:history="1">
              <w:r w:rsidRPr="00602ABA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tobias.joehren@fiege.com</w:t>
              </w:r>
            </w:hyperlink>
          </w:p>
        </w:tc>
        <w:tc>
          <w:tcPr>
            <w:tcW w:w="5837" w:type="dxa"/>
          </w:tcPr>
          <w:p w14:paraId="31F05342" w14:textId="165456BE" w:rsidR="000A36DD" w:rsidRPr="00602ABA" w:rsidRDefault="000A36DD" w:rsidP="004569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7B8CF88" w14:textId="458CD1B4" w:rsidR="002B1D76" w:rsidRPr="00602ABA" w:rsidRDefault="002B1D76" w:rsidP="00DC3223">
      <w:pPr>
        <w:rPr>
          <w:rFonts w:ascii="Arial" w:hAnsi="Arial" w:cs="Arial"/>
          <w:bCs/>
          <w:sz w:val="20"/>
          <w:szCs w:val="20"/>
          <w:lang w:val="en-GB"/>
        </w:rPr>
      </w:pPr>
    </w:p>
    <w:sectPr w:rsidR="002B1D76" w:rsidRPr="00602ABA" w:rsidSect="00EC5398">
      <w:headerReference w:type="default" r:id="rId13"/>
      <w:footerReference w:type="default" r:id="rId14"/>
      <w:pgSz w:w="11906" w:h="16838"/>
      <w:pgMar w:top="2552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74A67" w14:textId="77777777" w:rsidR="00E471A3" w:rsidRDefault="00E471A3" w:rsidP="0073399E">
      <w:pPr>
        <w:spacing w:after="0" w:line="240" w:lineRule="auto"/>
      </w:pPr>
      <w:r>
        <w:separator/>
      </w:r>
    </w:p>
  </w:endnote>
  <w:endnote w:type="continuationSeparator" w:id="0">
    <w:p w14:paraId="3D646B69" w14:textId="77777777" w:rsidR="00E471A3" w:rsidRDefault="00E471A3" w:rsidP="0073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">
    <w:altName w:val="Arial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Medium">
    <w:altName w:val="Arial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AF36" w14:textId="33E10D46" w:rsidR="00000B85" w:rsidRDefault="00000B85" w:rsidP="00511E3F">
    <w:pPr>
      <w:pStyle w:val="Fuzeile"/>
      <w:rPr>
        <w:rFonts w:ascii="Arial" w:hAnsi="Arial" w:cs="Arial"/>
        <w:color w:val="B9B9BA"/>
      </w:rPr>
    </w:pPr>
  </w:p>
  <w:p w14:paraId="59935C7E" w14:textId="5BC6FC30" w:rsidR="00CA0EC7" w:rsidRDefault="00EC5398" w:rsidP="00511E3F">
    <w:pPr>
      <w:pStyle w:val="Fuzeile"/>
      <w:rPr>
        <w:rFonts w:ascii="Arial" w:hAnsi="Arial" w:cs="Arial"/>
        <w:color w:val="B9B9BA"/>
      </w:rPr>
    </w:pPr>
    <w:r>
      <w:rPr>
        <w:rFonts w:ascii="Arial" w:hAnsi="Arial" w:cs="Arial"/>
        <w:noProof/>
        <w:color w:val="B9B9BA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EA9BB1" wp14:editId="6F42FABA">
              <wp:simplePos x="0" y="0"/>
              <wp:positionH relativeFrom="margin">
                <wp:align>right</wp:align>
              </wp:positionH>
              <wp:positionV relativeFrom="paragraph">
                <wp:posOffset>33019</wp:posOffset>
              </wp:positionV>
              <wp:extent cx="5934075" cy="9525"/>
              <wp:effectExtent l="0" t="0" r="28575" b="28575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34075" cy="9525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6B086" id="Gerader Verbinder 2" o:spid="_x0000_s1026" style="position:absolute;flip:y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16.05pt,2.6pt" to="883.3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" strokecolor="#bfbfbf [2412]">
              <w10:wrap anchorx="margin"/>
            </v:line>
          </w:pict>
        </mc:Fallback>
      </mc:AlternateContent>
    </w:r>
  </w:p>
  <w:p w14:paraId="34CF8EDF" w14:textId="73BAF9AB" w:rsidR="00000B85" w:rsidRPr="0065303A" w:rsidRDefault="00000B85">
    <w:pPr>
      <w:pStyle w:val="Fuzeile"/>
      <w:rPr>
        <w:rFonts w:ascii="Arial" w:hAnsi="Arial" w:cs="Arial"/>
        <w:color w:val="BFBFBF" w:themeColor="background1" w:themeShade="BF"/>
        <w:lang w:val="en-US"/>
      </w:rPr>
    </w:pPr>
    <w:r>
      <w:rPr>
        <w:rFonts w:ascii="Arial" w:hAnsi="Arial" w:cs="Arial"/>
        <w:color w:val="BFBFBF" w:themeColor="background1" w:themeShade="BF"/>
        <w:lang w:val="en-GB"/>
      </w:rPr>
      <w:t>information for the press</w:t>
    </w:r>
    <w:r>
      <w:rPr>
        <w:rFonts w:ascii="Arial" w:hAnsi="Arial" w:cs="Arial"/>
        <w:color w:val="BFBFBF" w:themeColor="background1" w:themeShade="BF"/>
        <w:lang w:val="en-GB"/>
      </w:rPr>
      <w:tab/>
    </w:r>
    <w:r>
      <w:rPr>
        <w:rFonts w:ascii="Arial" w:hAnsi="Arial" w:cs="Arial"/>
        <w:color w:val="BFBFBF" w:themeColor="background1" w:themeShade="BF"/>
        <w:lang w:val="en-GB"/>
      </w:rPr>
      <w:tab/>
      <w:t xml:space="preserve">                                         www.fiege.com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6B061" w14:textId="77777777" w:rsidR="00E471A3" w:rsidRDefault="00E471A3" w:rsidP="0073399E">
      <w:pPr>
        <w:spacing w:after="0" w:line="240" w:lineRule="auto"/>
      </w:pPr>
      <w:r>
        <w:separator/>
      </w:r>
    </w:p>
  </w:footnote>
  <w:footnote w:type="continuationSeparator" w:id="0">
    <w:p w14:paraId="3B0F6E1C" w14:textId="77777777" w:rsidR="00E471A3" w:rsidRDefault="00E471A3" w:rsidP="00733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12792" w14:textId="7040CD45" w:rsidR="0080738A" w:rsidRPr="00CA0EC7" w:rsidRDefault="008C0581" w:rsidP="00CA0EC7">
    <w:pPr>
      <w:pStyle w:val="Kopfzeile"/>
      <w:rPr>
        <w:rFonts w:ascii="Arial" w:hAnsi="Arial" w:cs="Arial"/>
        <w:sz w:val="40"/>
        <w:szCs w:val="40"/>
      </w:rPr>
    </w:pPr>
    <w:r>
      <w:rPr>
        <w:rFonts w:ascii="Arial" w:hAnsi="Arial" w:cs="Arial"/>
        <w:noProof/>
        <w:sz w:val="40"/>
        <w:szCs w:val="40"/>
        <w:lang w:val="en-GB"/>
      </w:rPr>
      <w:drawing>
        <wp:anchor distT="0" distB="0" distL="114300" distR="114300" simplePos="0" relativeHeight="251657216" behindDoc="0" locked="0" layoutInCell="1" allowOverlap="1" wp14:anchorId="7094C611" wp14:editId="4187EA67">
          <wp:simplePos x="0" y="0"/>
          <wp:positionH relativeFrom="margin">
            <wp:align>right</wp:align>
          </wp:positionH>
          <wp:positionV relativeFrom="page">
            <wp:posOffset>457200</wp:posOffset>
          </wp:positionV>
          <wp:extent cx="2003425" cy="588645"/>
          <wp:effectExtent l="0" t="0" r="0" b="1905"/>
          <wp:wrapNone/>
          <wp:docPr id="1" name="Grafik 1" descr="Logo_RGB_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Logo_RGB_oC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E609FD" w14:textId="0A65EAB7" w:rsidR="00717403" w:rsidRDefault="00000B85" w:rsidP="00CA0EC7">
    <w:pPr>
      <w:pStyle w:val="Kopfzeile"/>
      <w:rPr>
        <w:rFonts w:ascii="Arial" w:hAnsi="Arial" w:cs="Arial"/>
        <w:b/>
        <w:bCs/>
        <w:sz w:val="40"/>
        <w:szCs w:val="40"/>
      </w:rPr>
    </w:pPr>
    <w:r>
      <w:rPr>
        <w:rFonts w:ascii="Arial" w:hAnsi="Arial" w:cs="Arial"/>
        <w:b/>
        <w:bCs/>
        <w:sz w:val="40"/>
        <w:szCs w:val="40"/>
        <w:lang w:val="en-GB"/>
      </w:rPr>
      <w:t>Press Release</w:t>
    </w:r>
  </w:p>
  <w:p w14:paraId="02EA2110" w14:textId="4AAE2820" w:rsidR="00EC5398" w:rsidRPr="00CA0EC7" w:rsidRDefault="00EC5398" w:rsidP="00CA0EC7">
    <w:pPr>
      <w:pStyle w:val="Kopfzeile"/>
      <w:rPr>
        <w:rFonts w:ascii="Arial" w:hAnsi="Arial" w:cs="Arial"/>
        <w:b/>
        <w:bCs/>
        <w:sz w:val="40"/>
        <w:szCs w:val="40"/>
      </w:rPr>
    </w:pPr>
    <w:r>
      <w:rPr>
        <w:rFonts w:ascii="Arial" w:hAnsi="Arial" w:cs="Arial"/>
        <w:b/>
        <w:bCs/>
        <w:noProof/>
        <w:sz w:val="40"/>
        <w:szCs w:val="40"/>
        <w:lang w:val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46212E" wp14:editId="76EA6B27">
              <wp:simplePos x="0" y="0"/>
              <wp:positionH relativeFrom="margin">
                <wp:align>right</wp:align>
              </wp:positionH>
              <wp:positionV relativeFrom="paragraph">
                <wp:posOffset>260986</wp:posOffset>
              </wp:positionV>
              <wp:extent cx="5915025" cy="0"/>
              <wp:effectExtent l="0" t="19050" r="28575" b="1905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7F3ED3" id="Gerader Verbinde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4.55pt,20.55pt" to="880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" strokecolor="black [3040]" strokeweight="2.25pt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61D57"/>
    <w:multiLevelType w:val="hybridMultilevel"/>
    <w:tmpl w:val="CD002DA2"/>
    <w:lvl w:ilvl="0" w:tplc="EB302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062EF"/>
    <w:multiLevelType w:val="hybridMultilevel"/>
    <w:tmpl w:val="C9C04E0E"/>
    <w:lvl w:ilvl="0" w:tplc="6F12729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87082"/>
    <w:multiLevelType w:val="hybridMultilevel"/>
    <w:tmpl w:val="49467D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884479">
    <w:abstractNumId w:val="1"/>
  </w:num>
  <w:num w:numId="2" w16cid:durableId="1187644401">
    <w:abstractNumId w:val="0"/>
  </w:num>
  <w:num w:numId="3" w16cid:durableId="9421495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B6F"/>
    <w:rsid w:val="00000B85"/>
    <w:rsid w:val="00004E22"/>
    <w:rsid w:val="00006F1F"/>
    <w:rsid w:val="0001379F"/>
    <w:rsid w:val="00014EBB"/>
    <w:rsid w:val="00020DB3"/>
    <w:rsid w:val="000210C6"/>
    <w:rsid w:val="00022F49"/>
    <w:rsid w:val="00024559"/>
    <w:rsid w:val="00024C6F"/>
    <w:rsid w:val="00026D22"/>
    <w:rsid w:val="00035C76"/>
    <w:rsid w:val="000423E2"/>
    <w:rsid w:val="0004322D"/>
    <w:rsid w:val="0004494B"/>
    <w:rsid w:val="00044C6C"/>
    <w:rsid w:val="000477C5"/>
    <w:rsid w:val="00047EAE"/>
    <w:rsid w:val="0005083F"/>
    <w:rsid w:val="000510CA"/>
    <w:rsid w:val="000520A7"/>
    <w:rsid w:val="00060867"/>
    <w:rsid w:val="00061134"/>
    <w:rsid w:val="000625EF"/>
    <w:rsid w:val="00064DED"/>
    <w:rsid w:val="0006514A"/>
    <w:rsid w:val="000678BA"/>
    <w:rsid w:val="000749B5"/>
    <w:rsid w:val="00080CD7"/>
    <w:rsid w:val="00092BF7"/>
    <w:rsid w:val="0009306D"/>
    <w:rsid w:val="00097159"/>
    <w:rsid w:val="000A18F8"/>
    <w:rsid w:val="000A2295"/>
    <w:rsid w:val="000A36DD"/>
    <w:rsid w:val="000A5A64"/>
    <w:rsid w:val="000B1DF3"/>
    <w:rsid w:val="000B2070"/>
    <w:rsid w:val="000B3098"/>
    <w:rsid w:val="000B65F4"/>
    <w:rsid w:val="000C2680"/>
    <w:rsid w:val="000C5E33"/>
    <w:rsid w:val="000C6F82"/>
    <w:rsid w:val="000D34D6"/>
    <w:rsid w:val="000E6AC1"/>
    <w:rsid w:val="000F2307"/>
    <w:rsid w:val="000F238A"/>
    <w:rsid w:val="000F58D5"/>
    <w:rsid w:val="00100A8C"/>
    <w:rsid w:val="00100CBF"/>
    <w:rsid w:val="00105E4F"/>
    <w:rsid w:val="001135EC"/>
    <w:rsid w:val="00114557"/>
    <w:rsid w:val="00135B69"/>
    <w:rsid w:val="00144323"/>
    <w:rsid w:val="00145CEA"/>
    <w:rsid w:val="0015631D"/>
    <w:rsid w:val="00157085"/>
    <w:rsid w:val="00162157"/>
    <w:rsid w:val="001630CF"/>
    <w:rsid w:val="001673F4"/>
    <w:rsid w:val="00173937"/>
    <w:rsid w:val="00173C15"/>
    <w:rsid w:val="0018245A"/>
    <w:rsid w:val="001876C4"/>
    <w:rsid w:val="0019043A"/>
    <w:rsid w:val="0019409F"/>
    <w:rsid w:val="00196097"/>
    <w:rsid w:val="001A1E1C"/>
    <w:rsid w:val="001B1C5E"/>
    <w:rsid w:val="001B5719"/>
    <w:rsid w:val="001B5B2A"/>
    <w:rsid w:val="001B65C1"/>
    <w:rsid w:val="001C170E"/>
    <w:rsid w:val="001C45F8"/>
    <w:rsid w:val="001D2F56"/>
    <w:rsid w:val="001D5942"/>
    <w:rsid w:val="001D708A"/>
    <w:rsid w:val="001E1A1B"/>
    <w:rsid w:val="001E3A65"/>
    <w:rsid w:val="001E6061"/>
    <w:rsid w:val="001E6094"/>
    <w:rsid w:val="001F1B67"/>
    <w:rsid w:val="001F70E7"/>
    <w:rsid w:val="0020754B"/>
    <w:rsid w:val="002111DE"/>
    <w:rsid w:val="002203D0"/>
    <w:rsid w:val="00223F71"/>
    <w:rsid w:val="00224E47"/>
    <w:rsid w:val="00227B1F"/>
    <w:rsid w:val="0023033B"/>
    <w:rsid w:val="00237934"/>
    <w:rsid w:val="00247D19"/>
    <w:rsid w:val="00251D6B"/>
    <w:rsid w:val="00252993"/>
    <w:rsid w:val="00252B9A"/>
    <w:rsid w:val="00252E69"/>
    <w:rsid w:val="00254F44"/>
    <w:rsid w:val="002561F8"/>
    <w:rsid w:val="00257D88"/>
    <w:rsid w:val="00261945"/>
    <w:rsid w:val="00261A42"/>
    <w:rsid w:val="00261D15"/>
    <w:rsid w:val="00261DFB"/>
    <w:rsid w:val="00262C45"/>
    <w:rsid w:val="00265BE8"/>
    <w:rsid w:val="00270B6B"/>
    <w:rsid w:val="00273722"/>
    <w:rsid w:val="0027518E"/>
    <w:rsid w:val="00284BBB"/>
    <w:rsid w:val="00285E99"/>
    <w:rsid w:val="00287F9E"/>
    <w:rsid w:val="002916A4"/>
    <w:rsid w:val="00292788"/>
    <w:rsid w:val="002A1EAB"/>
    <w:rsid w:val="002A5BDC"/>
    <w:rsid w:val="002B0486"/>
    <w:rsid w:val="002B169D"/>
    <w:rsid w:val="002B1D76"/>
    <w:rsid w:val="002B31E2"/>
    <w:rsid w:val="002B7113"/>
    <w:rsid w:val="002B7507"/>
    <w:rsid w:val="002C034F"/>
    <w:rsid w:val="002D30A3"/>
    <w:rsid w:val="002D37CF"/>
    <w:rsid w:val="002D4AB2"/>
    <w:rsid w:val="002D767C"/>
    <w:rsid w:val="002D7AD1"/>
    <w:rsid w:val="002E2EA3"/>
    <w:rsid w:val="002F6A32"/>
    <w:rsid w:val="00303C90"/>
    <w:rsid w:val="0031785B"/>
    <w:rsid w:val="00317CAA"/>
    <w:rsid w:val="00321C52"/>
    <w:rsid w:val="00323281"/>
    <w:rsid w:val="003241B8"/>
    <w:rsid w:val="00333478"/>
    <w:rsid w:val="00334069"/>
    <w:rsid w:val="003345AE"/>
    <w:rsid w:val="00334954"/>
    <w:rsid w:val="00336B30"/>
    <w:rsid w:val="00341A1B"/>
    <w:rsid w:val="003450F7"/>
    <w:rsid w:val="00347E35"/>
    <w:rsid w:val="003504BB"/>
    <w:rsid w:val="00366915"/>
    <w:rsid w:val="00372166"/>
    <w:rsid w:val="00383124"/>
    <w:rsid w:val="00383FC6"/>
    <w:rsid w:val="00384273"/>
    <w:rsid w:val="003845D5"/>
    <w:rsid w:val="00396573"/>
    <w:rsid w:val="003976AF"/>
    <w:rsid w:val="003A40BE"/>
    <w:rsid w:val="003A60E3"/>
    <w:rsid w:val="003B382D"/>
    <w:rsid w:val="003C022A"/>
    <w:rsid w:val="003C5DA2"/>
    <w:rsid w:val="003D0EA4"/>
    <w:rsid w:val="003D1680"/>
    <w:rsid w:val="003D76DE"/>
    <w:rsid w:val="003E3F51"/>
    <w:rsid w:val="003E6B74"/>
    <w:rsid w:val="003F0802"/>
    <w:rsid w:val="003F2C10"/>
    <w:rsid w:val="003F485D"/>
    <w:rsid w:val="003F7A72"/>
    <w:rsid w:val="004022A2"/>
    <w:rsid w:val="00404C66"/>
    <w:rsid w:val="00412996"/>
    <w:rsid w:val="00415522"/>
    <w:rsid w:val="00416008"/>
    <w:rsid w:val="00434002"/>
    <w:rsid w:val="0044534B"/>
    <w:rsid w:val="00446262"/>
    <w:rsid w:val="00450C2C"/>
    <w:rsid w:val="00453940"/>
    <w:rsid w:val="00455496"/>
    <w:rsid w:val="0045691E"/>
    <w:rsid w:val="00457337"/>
    <w:rsid w:val="004608FB"/>
    <w:rsid w:val="00463E6C"/>
    <w:rsid w:val="00466ADF"/>
    <w:rsid w:val="004670FE"/>
    <w:rsid w:val="00480EEC"/>
    <w:rsid w:val="00481C1F"/>
    <w:rsid w:val="004824D2"/>
    <w:rsid w:val="004910A7"/>
    <w:rsid w:val="004972C6"/>
    <w:rsid w:val="00497731"/>
    <w:rsid w:val="004A3C7C"/>
    <w:rsid w:val="004A5A98"/>
    <w:rsid w:val="004B17B9"/>
    <w:rsid w:val="004C6D03"/>
    <w:rsid w:val="004D62D8"/>
    <w:rsid w:val="004D70F6"/>
    <w:rsid w:val="004E56A0"/>
    <w:rsid w:val="004F0106"/>
    <w:rsid w:val="004F25FC"/>
    <w:rsid w:val="004F489B"/>
    <w:rsid w:val="004F61F7"/>
    <w:rsid w:val="004F70B4"/>
    <w:rsid w:val="004F76BD"/>
    <w:rsid w:val="00506422"/>
    <w:rsid w:val="00507CFF"/>
    <w:rsid w:val="00511E3F"/>
    <w:rsid w:val="00511F5B"/>
    <w:rsid w:val="00512816"/>
    <w:rsid w:val="00512A42"/>
    <w:rsid w:val="0051361A"/>
    <w:rsid w:val="00514274"/>
    <w:rsid w:val="00514F4D"/>
    <w:rsid w:val="00520230"/>
    <w:rsid w:val="005228C5"/>
    <w:rsid w:val="00530F18"/>
    <w:rsid w:val="00533790"/>
    <w:rsid w:val="00534A9F"/>
    <w:rsid w:val="00535F6A"/>
    <w:rsid w:val="005419C3"/>
    <w:rsid w:val="005427F4"/>
    <w:rsid w:val="00543B25"/>
    <w:rsid w:val="00547DAA"/>
    <w:rsid w:val="00551D73"/>
    <w:rsid w:val="0055274F"/>
    <w:rsid w:val="00556C61"/>
    <w:rsid w:val="00557E4E"/>
    <w:rsid w:val="00562D6E"/>
    <w:rsid w:val="005639AB"/>
    <w:rsid w:val="005640F3"/>
    <w:rsid w:val="0057349F"/>
    <w:rsid w:val="005741E4"/>
    <w:rsid w:val="005766DA"/>
    <w:rsid w:val="00577961"/>
    <w:rsid w:val="00583CE2"/>
    <w:rsid w:val="00584D05"/>
    <w:rsid w:val="0058662F"/>
    <w:rsid w:val="0059195D"/>
    <w:rsid w:val="005931E4"/>
    <w:rsid w:val="005956E2"/>
    <w:rsid w:val="005A15BF"/>
    <w:rsid w:val="005A36EE"/>
    <w:rsid w:val="005A3C7A"/>
    <w:rsid w:val="005B209F"/>
    <w:rsid w:val="005B70CD"/>
    <w:rsid w:val="005B7E7B"/>
    <w:rsid w:val="005C2DF4"/>
    <w:rsid w:val="005D1ECB"/>
    <w:rsid w:val="005D2A91"/>
    <w:rsid w:val="005D58E8"/>
    <w:rsid w:val="005F1521"/>
    <w:rsid w:val="005F39DD"/>
    <w:rsid w:val="005F62E4"/>
    <w:rsid w:val="0060239A"/>
    <w:rsid w:val="006024A6"/>
    <w:rsid w:val="00602ABA"/>
    <w:rsid w:val="00607BCB"/>
    <w:rsid w:val="00607C0F"/>
    <w:rsid w:val="00612F55"/>
    <w:rsid w:val="006162B2"/>
    <w:rsid w:val="00622924"/>
    <w:rsid w:val="006242A8"/>
    <w:rsid w:val="00624EB6"/>
    <w:rsid w:val="00627185"/>
    <w:rsid w:val="006315C1"/>
    <w:rsid w:val="00636C38"/>
    <w:rsid w:val="00641F77"/>
    <w:rsid w:val="0064286B"/>
    <w:rsid w:val="00642D74"/>
    <w:rsid w:val="00642FC2"/>
    <w:rsid w:val="00652DB4"/>
    <w:rsid w:val="0065303A"/>
    <w:rsid w:val="0065504F"/>
    <w:rsid w:val="00656525"/>
    <w:rsid w:val="0066425B"/>
    <w:rsid w:val="006648C8"/>
    <w:rsid w:val="00671B18"/>
    <w:rsid w:val="00685475"/>
    <w:rsid w:val="00685643"/>
    <w:rsid w:val="00685B49"/>
    <w:rsid w:val="0068719B"/>
    <w:rsid w:val="006872BE"/>
    <w:rsid w:val="006931EE"/>
    <w:rsid w:val="006952BA"/>
    <w:rsid w:val="006A18DF"/>
    <w:rsid w:val="006A325B"/>
    <w:rsid w:val="006A3A73"/>
    <w:rsid w:val="006B08C0"/>
    <w:rsid w:val="006B0A6A"/>
    <w:rsid w:val="006B123B"/>
    <w:rsid w:val="006B47F6"/>
    <w:rsid w:val="006B5776"/>
    <w:rsid w:val="006C0D3A"/>
    <w:rsid w:val="006C5808"/>
    <w:rsid w:val="006D1A27"/>
    <w:rsid w:val="006D27CB"/>
    <w:rsid w:val="006D462B"/>
    <w:rsid w:val="006D582E"/>
    <w:rsid w:val="006D6CD6"/>
    <w:rsid w:val="006E5F32"/>
    <w:rsid w:val="006F5BAC"/>
    <w:rsid w:val="006F6B4C"/>
    <w:rsid w:val="00702291"/>
    <w:rsid w:val="00703BCD"/>
    <w:rsid w:val="0070766F"/>
    <w:rsid w:val="007079DA"/>
    <w:rsid w:val="00713B0F"/>
    <w:rsid w:val="00714478"/>
    <w:rsid w:val="0071467F"/>
    <w:rsid w:val="00717403"/>
    <w:rsid w:val="00720C5B"/>
    <w:rsid w:val="0072241F"/>
    <w:rsid w:val="00723349"/>
    <w:rsid w:val="00725078"/>
    <w:rsid w:val="007262B3"/>
    <w:rsid w:val="0073399E"/>
    <w:rsid w:val="00737870"/>
    <w:rsid w:val="0074026D"/>
    <w:rsid w:val="00742A60"/>
    <w:rsid w:val="0074383D"/>
    <w:rsid w:val="007441AF"/>
    <w:rsid w:val="0074492D"/>
    <w:rsid w:val="00745E51"/>
    <w:rsid w:val="00746C98"/>
    <w:rsid w:val="00751DA3"/>
    <w:rsid w:val="0075508C"/>
    <w:rsid w:val="00763B0A"/>
    <w:rsid w:val="00766CED"/>
    <w:rsid w:val="00767CF5"/>
    <w:rsid w:val="00774B25"/>
    <w:rsid w:val="00792CFB"/>
    <w:rsid w:val="0079511F"/>
    <w:rsid w:val="00796329"/>
    <w:rsid w:val="007A3153"/>
    <w:rsid w:val="007A4E06"/>
    <w:rsid w:val="007A50BB"/>
    <w:rsid w:val="007B0233"/>
    <w:rsid w:val="007B0B96"/>
    <w:rsid w:val="007B480B"/>
    <w:rsid w:val="007C3626"/>
    <w:rsid w:val="007D6FEC"/>
    <w:rsid w:val="007E2A30"/>
    <w:rsid w:val="007E3E9B"/>
    <w:rsid w:val="0080066E"/>
    <w:rsid w:val="00801182"/>
    <w:rsid w:val="008057FB"/>
    <w:rsid w:val="00806BE2"/>
    <w:rsid w:val="0080738A"/>
    <w:rsid w:val="008151EC"/>
    <w:rsid w:val="00816692"/>
    <w:rsid w:val="00816801"/>
    <w:rsid w:val="00817B1A"/>
    <w:rsid w:val="00833076"/>
    <w:rsid w:val="00842FD5"/>
    <w:rsid w:val="008463E0"/>
    <w:rsid w:val="0085090E"/>
    <w:rsid w:val="00854AE3"/>
    <w:rsid w:val="00865DCD"/>
    <w:rsid w:val="00866955"/>
    <w:rsid w:val="00882C0E"/>
    <w:rsid w:val="00882E35"/>
    <w:rsid w:val="00893456"/>
    <w:rsid w:val="00895FB9"/>
    <w:rsid w:val="008A23D4"/>
    <w:rsid w:val="008A3096"/>
    <w:rsid w:val="008A66F6"/>
    <w:rsid w:val="008B1723"/>
    <w:rsid w:val="008B30C5"/>
    <w:rsid w:val="008B5601"/>
    <w:rsid w:val="008C0581"/>
    <w:rsid w:val="008C5B53"/>
    <w:rsid w:val="008C7CC9"/>
    <w:rsid w:val="008E0AAE"/>
    <w:rsid w:val="008E3674"/>
    <w:rsid w:val="008E697D"/>
    <w:rsid w:val="008E7CBE"/>
    <w:rsid w:val="008F2E84"/>
    <w:rsid w:val="008F3466"/>
    <w:rsid w:val="008F6194"/>
    <w:rsid w:val="008F73BB"/>
    <w:rsid w:val="00901171"/>
    <w:rsid w:val="00901172"/>
    <w:rsid w:val="00902840"/>
    <w:rsid w:val="009104E8"/>
    <w:rsid w:val="009144C4"/>
    <w:rsid w:val="00922775"/>
    <w:rsid w:val="00923162"/>
    <w:rsid w:val="009252EE"/>
    <w:rsid w:val="00927E01"/>
    <w:rsid w:val="00927EB9"/>
    <w:rsid w:val="00936AE3"/>
    <w:rsid w:val="009377E7"/>
    <w:rsid w:val="00946364"/>
    <w:rsid w:val="00946E61"/>
    <w:rsid w:val="00947633"/>
    <w:rsid w:val="00947C3A"/>
    <w:rsid w:val="00955522"/>
    <w:rsid w:val="00956ECB"/>
    <w:rsid w:val="00957993"/>
    <w:rsid w:val="00961842"/>
    <w:rsid w:val="00964F36"/>
    <w:rsid w:val="00965828"/>
    <w:rsid w:val="0096702D"/>
    <w:rsid w:val="0096704E"/>
    <w:rsid w:val="0097268F"/>
    <w:rsid w:val="00976047"/>
    <w:rsid w:val="00977A93"/>
    <w:rsid w:val="0098125B"/>
    <w:rsid w:val="009876EB"/>
    <w:rsid w:val="00991DB6"/>
    <w:rsid w:val="009929E3"/>
    <w:rsid w:val="00997E5E"/>
    <w:rsid w:val="009A0D41"/>
    <w:rsid w:val="009A1F60"/>
    <w:rsid w:val="009A31C5"/>
    <w:rsid w:val="009A7A9C"/>
    <w:rsid w:val="009B55B5"/>
    <w:rsid w:val="009C6499"/>
    <w:rsid w:val="009C782E"/>
    <w:rsid w:val="009D01C7"/>
    <w:rsid w:val="009D0E29"/>
    <w:rsid w:val="009D1133"/>
    <w:rsid w:val="009D350F"/>
    <w:rsid w:val="009D4A83"/>
    <w:rsid w:val="009E066A"/>
    <w:rsid w:val="009E1031"/>
    <w:rsid w:val="009E171E"/>
    <w:rsid w:val="009E3728"/>
    <w:rsid w:val="009E5F4B"/>
    <w:rsid w:val="009F242C"/>
    <w:rsid w:val="009F4F3F"/>
    <w:rsid w:val="00A00E59"/>
    <w:rsid w:val="00A126D2"/>
    <w:rsid w:val="00A129D8"/>
    <w:rsid w:val="00A153B9"/>
    <w:rsid w:val="00A17E8E"/>
    <w:rsid w:val="00A22BC6"/>
    <w:rsid w:val="00A23B5A"/>
    <w:rsid w:val="00A25C42"/>
    <w:rsid w:val="00A30F0A"/>
    <w:rsid w:val="00A310D3"/>
    <w:rsid w:val="00A33D8F"/>
    <w:rsid w:val="00A4440E"/>
    <w:rsid w:val="00A46A54"/>
    <w:rsid w:val="00A53BA1"/>
    <w:rsid w:val="00A620B1"/>
    <w:rsid w:val="00A67B00"/>
    <w:rsid w:val="00A70F5B"/>
    <w:rsid w:val="00A74A21"/>
    <w:rsid w:val="00A97854"/>
    <w:rsid w:val="00AA1D0B"/>
    <w:rsid w:val="00AA1D39"/>
    <w:rsid w:val="00AA3555"/>
    <w:rsid w:val="00AA43E2"/>
    <w:rsid w:val="00AA4F7C"/>
    <w:rsid w:val="00AA5E3D"/>
    <w:rsid w:val="00AB07EE"/>
    <w:rsid w:val="00AB1E35"/>
    <w:rsid w:val="00AB7124"/>
    <w:rsid w:val="00AC0454"/>
    <w:rsid w:val="00AC131D"/>
    <w:rsid w:val="00AC6A15"/>
    <w:rsid w:val="00AE46C5"/>
    <w:rsid w:val="00AF0E3F"/>
    <w:rsid w:val="00AF24DE"/>
    <w:rsid w:val="00AF2CBB"/>
    <w:rsid w:val="00AF48BE"/>
    <w:rsid w:val="00B00962"/>
    <w:rsid w:val="00B00E04"/>
    <w:rsid w:val="00B02BA8"/>
    <w:rsid w:val="00B115D7"/>
    <w:rsid w:val="00B14473"/>
    <w:rsid w:val="00B15DBD"/>
    <w:rsid w:val="00B17978"/>
    <w:rsid w:val="00B2116E"/>
    <w:rsid w:val="00B21E65"/>
    <w:rsid w:val="00B253C6"/>
    <w:rsid w:val="00B270B6"/>
    <w:rsid w:val="00B35473"/>
    <w:rsid w:val="00B40204"/>
    <w:rsid w:val="00B41AD9"/>
    <w:rsid w:val="00B43B53"/>
    <w:rsid w:val="00B460F3"/>
    <w:rsid w:val="00B521BA"/>
    <w:rsid w:val="00B528C3"/>
    <w:rsid w:val="00B55A2E"/>
    <w:rsid w:val="00B55B6F"/>
    <w:rsid w:val="00B6064F"/>
    <w:rsid w:val="00B6176A"/>
    <w:rsid w:val="00B702F7"/>
    <w:rsid w:val="00B703EE"/>
    <w:rsid w:val="00B726E0"/>
    <w:rsid w:val="00B74385"/>
    <w:rsid w:val="00B77458"/>
    <w:rsid w:val="00B80904"/>
    <w:rsid w:val="00B84155"/>
    <w:rsid w:val="00B86313"/>
    <w:rsid w:val="00B943F2"/>
    <w:rsid w:val="00BA1AEB"/>
    <w:rsid w:val="00BA40F5"/>
    <w:rsid w:val="00BA7B92"/>
    <w:rsid w:val="00BB1863"/>
    <w:rsid w:val="00BC150E"/>
    <w:rsid w:val="00BC3500"/>
    <w:rsid w:val="00BC45E2"/>
    <w:rsid w:val="00BC725D"/>
    <w:rsid w:val="00BE0E41"/>
    <w:rsid w:val="00BE576E"/>
    <w:rsid w:val="00BF5DE3"/>
    <w:rsid w:val="00C010EC"/>
    <w:rsid w:val="00C14C50"/>
    <w:rsid w:val="00C17075"/>
    <w:rsid w:val="00C23BA8"/>
    <w:rsid w:val="00C24F1E"/>
    <w:rsid w:val="00C321F7"/>
    <w:rsid w:val="00C32A5B"/>
    <w:rsid w:val="00C32B10"/>
    <w:rsid w:val="00C34900"/>
    <w:rsid w:val="00C41B2D"/>
    <w:rsid w:val="00C434AE"/>
    <w:rsid w:val="00C460C0"/>
    <w:rsid w:val="00C47FF8"/>
    <w:rsid w:val="00C50E7E"/>
    <w:rsid w:val="00C516D8"/>
    <w:rsid w:val="00C5202B"/>
    <w:rsid w:val="00C52EF4"/>
    <w:rsid w:val="00C53C4D"/>
    <w:rsid w:val="00C6290C"/>
    <w:rsid w:val="00C7029E"/>
    <w:rsid w:val="00C71895"/>
    <w:rsid w:val="00C741F6"/>
    <w:rsid w:val="00C76B06"/>
    <w:rsid w:val="00C77C0B"/>
    <w:rsid w:val="00C81EAF"/>
    <w:rsid w:val="00C8208E"/>
    <w:rsid w:val="00C831A2"/>
    <w:rsid w:val="00C839E5"/>
    <w:rsid w:val="00C86E64"/>
    <w:rsid w:val="00C870E1"/>
    <w:rsid w:val="00C91087"/>
    <w:rsid w:val="00C934E6"/>
    <w:rsid w:val="00C97429"/>
    <w:rsid w:val="00CA0EC7"/>
    <w:rsid w:val="00CA7E7C"/>
    <w:rsid w:val="00CB0864"/>
    <w:rsid w:val="00CB184E"/>
    <w:rsid w:val="00CB643F"/>
    <w:rsid w:val="00CB6A15"/>
    <w:rsid w:val="00CC7DFA"/>
    <w:rsid w:val="00CD0A82"/>
    <w:rsid w:val="00CD1DBD"/>
    <w:rsid w:val="00CD3558"/>
    <w:rsid w:val="00CD388D"/>
    <w:rsid w:val="00CE5428"/>
    <w:rsid w:val="00CF0D24"/>
    <w:rsid w:val="00CF2EA7"/>
    <w:rsid w:val="00CF3AF5"/>
    <w:rsid w:val="00D02A39"/>
    <w:rsid w:val="00D052B7"/>
    <w:rsid w:val="00D06212"/>
    <w:rsid w:val="00D14466"/>
    <w:rsid w:val="00D31E05"/>
    <w:rsid w:val="00D33FC2"/>
    <w:rsid w:val="00D3607D"/>
    <w:rsid w:val="00D414CC"/>
    <w:rsid w:val="00D42EF9"/>
    <w:rsid w:val="00D442A6"/>
    <w:rsid w:val="00D44A66"/>
    <w:rsid w:val="00D46176"/>
    <w:rsid w:val="00D46313"/>
    <w:rsid w:val="00D50FDD"/>
    <w:rsid w:val="00D5111C"/>
    <w:rsid w:val="00D61342"/>
    <w:rsid w:val="00D64220"/>
    <w:rsid w:val="00D644F0"/>
    <w:rsid w:val="00D64B74"/>
    <w:rsid w:val="00D72CDF"/>
    <w:rsid w:val="00D83B2B"/>
    <w:rsid w:val="00D840FB"/>
    <w:rsid w:val="00D8537B"/>
    <w:rsid w:val="00D85534"/>
    <w:rsid w:val="00D974CF"/>
    <w:rsid w:val="00DA70D1"/>
    <w:rsid w:val="00DB0B0F"/>
    <w:rsid w:val="00DB7086"/>
    <w:rsid w:val="00DC3223"/>
    <w:rsid w:val="00DD28AA"/>
    <w:rsid w:val="00DD3B1B"/>
    <w:rsid w:val="00DD65CA"/>
    <w:rsid w:val="00DF2308"/>
    <w:rsid w:val="00DF475B"/>
    <w:rsid w:val="00E027F8"/>
    <w:rsid w:val="00E067BD"/>
    <w:rsid w:val="00E102B8"/>
    <w:rsid w:val="00E10849"/>
    <w:rsid w:val="00E14530"/>
    <w:rsid w:val="00E17157"/>
    <w:rsid w:val="00E25FD8"/>
    <w:rsid w:val="00E27324"/>
    <w:rsid w:val="00E2752A"/>
    <w:rsid w:val="00E30A71"/>
    <w:rsid w:val="00E471A3"/>
    <w:rsid w:val="00E47572"/>
    <w:rsid w:val="00E53D0E"/>
    <w:rsid w:val="00E70129"/>
    <w:rsid w:val="00E74FAE"/>
    <w:rsid w:val="00E760AE"/>
    <w:rsid w:val="00E82C32"/>
    <w:rsid w:val="00E847FE"/>
    <w:rsid w:val="00E85D87"/>
    <w:rsid w:val="00E91E23"/>
    <w:rsid w:val="00E9442F"/>
    <w:rsid w:val="00EA2699"/>
    <w:rsid w:val="00EB6623"/>
    <w:rsid w:val="00EC0C91"/>
    <w:rsid w:val="00EC5398"/>
    <w:rsid w:val="00EC6DFB"/>
    <w:rsid w:val="00ED0CAE"/>
    <w:rsid w:val="00ED41E2"/>
    <w:rsid w:val="00ED585D"/>
    <w:rsid w:val="00ED7901"/>
    <w:rsid w:val="00EE0FFF"/>
    <w:rsid w:val="00EE2274"/>
    <w:rsid w:val="00EE5B7A"/>
    <w:rsid w:val="00EE6AFF"/>
    <w:rsid w:val="00EE7207"/>
    <w:rsid w:val="00EF2792"/>
    <w:rsid w:val="00EF3938"/>
    <w:rsid w:val="00EF3D0E"/>
    <w:rsid w:val="00EF78A6"/>
    <w:rsid w:val="00F107DF"/>
    <w:rsid w:val="00F11CFE"/>
    <w:rsid w:val="00F1498D"/>
    <w:rsid w:val="00F17596"/>
    <w:rsid w:val="00F24CD1"/>
    <w:rsid w:val="00F26D38"/>
    <w:rsid w:val="00F26DF4"/>
    <w:rsid w:val="00F30BB2"/>
    <w:rsid w:val="00F33F37"/>
    <w:rsid w:val="00F42B73"/>
    <w:rsid w:val="00F56D96"/>
    <w:rsid w:val="00F625DC"/>
    <w:rsid w:val="00F64E6D"/>
    <w:rsid w:val="00F70F4E"/>
    <w:rsid w:val="00F7455D"/>
    <w:rsid w:val="00F81B94"/>
    <w:rsid w:val="00F876A7"/>
    <w:rsid w:val="00F93DBB"/>
    <w:rsid w:val="00F976F5"/>
    <w:rsid w:val="00FA1771"/>
    <w:rsid w:val="00FA571E"/>
    <w:rsid w:val="00FA5FDD"/>
    <w:rsid w:val="00FA6EA1"/>
    <w:rsid w:val="00FB5E9E"/>
    <w:rsid w:val="00FC59D1"/>
    <w:rsid w:val="00FC6811"/>
    <w:rsid w:val="00FC7338"/>
    <w:rsid w:val="00FD0108"/>
    <w:rsid w:val="00FD129F"/>
    <w:rsid w:val="00FD39CE"/>
    <w:rsid w:val="00FD55EA"/>
    <w:rsid w:val="00FE0624"/>
    <w:rsid w:val="00FE52E8"/>
    <w:rsid w:val="00FF024F"/>
    <w:rsid w:val="00FF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0CA6E7"/>
  <w15:docId w15:val="{B0A84793-AB14-4C57-8A27-09134A61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7572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locked/>
    <w:rsid w:val="00404C66"/>
    <w:pPr>
      <w:keepNext/>
      <w:keepLines/>
      <w:spacing w:before="680" w:after="0"/>
      <w:outlineLvl w:val="0"/>
    </w:pPr>
    <w:rPr>
      <w:rFonts w:ascii="HelveticaNeue-Light" w:eastAsiaTheme="majorEastAsia" w:hAnsi="HelveticaNeue-Light" w:cstheme="majorBidi"/>
      <w:bCs/>
      <w:sz w:val="5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4824D2"/>
    <w:rPr>
      <w:rFonts w:cs="Times New Roman"/>
      <w:color w:val="0000FF"/>
      <w:u w:val="single"/>
    </w:rPr>
  </w:style>
  <w:style w:type="paragraph" w:styleId="Textkrper2">
    <w:name w:val="Body Text 2"/>
    <w:basedOn w:val="Standard"/>
    <w:link w:val="Textkrper2Zchn"/>
    <w:uiPriority w:val="99"/>
    <w:rsid w:val="004824D2"/>
    <w:pPr>
      <w:spacing w:after="0" w:line="240" w:lineRule="auto"/>
      <w:jc w:val="both"/>
    </w:pPr>
    <w:rPr>
      <w:rFonts w:ascii="Arial" w:eastAsia="Times New Roman" w:hAnsi="Arial" w:cs="Arial"/>
      <w:sz w:val="28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4824D2"/>
    <w:rPr>
      <w:rFonts w:ascii="Arial" w:hAnsi="Arial" w:cs="Arial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73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3399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73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399E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733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399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4C66"/>
    <w:rPr>
      <w:rFonts w:ascii="HelveticaNeue-Light" w:eastAsiaTheme="majorEastAsia" w:hAnsi="HelveticaNeue-Light" w:cstheme="majorBidi"/>
      <w:bCs/>
      <w:sz w:val="52"/>
      <w:szCs w:val="28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404C66"/>
    <w:pPr>
      <w:numPr>
        <w:ilvl w:val="1"/>
      </w:numPr>
      <w:spacing w:after="240"/>
      <w:jc w:val="both"/>
    </w:pPr>
    <w:rPr>
      <w:rFonts w:ascii="HelveticaNeue-Medium" w:eastAsiaTheme="majorEastAsia" w:hAnsi="HelveticaNeue-Medium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4C66"/>
    <w:rPr>
      <w:rFonts w:ascii="HelveticaNeue-Medium" w:eastAsiaTheme="majorEastAsia" w:hAnsi="HelveticaNeue-Medium" w:cstheme="majorBidi"/>
      <w:i/>
      <w:iCs/>
      <w:spacing w:val="15"/>
      <w:szCs w:val="24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3845D5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845D5"/>
    <w:rPr>
      <w:rFonts w:eastAsiaTheme="minorHAnsi" w:cstheme="minorBidi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DF2308"/>
    <w:pPr>
      <w:ind w:left="720"/>
      <w:contextualSpacing/>
    </w:pPr>
    <w:rPr>
      <w:rFonts w:asciiTheme="minorHAnsi" w:eastAsiaTheme="minorEastAsia" w:hAnsiTheme="minorHAnsi" w:cstheme="minorBid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1E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1E65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1E65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D55EA"/>
    <w:rPr>
      <w:rFonts w:ascii="Calibri" w:eastAsia="Calibri" w:hAnsi="Calibri" w:cs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D55EA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BriefStandard">
    <w:name w:val="Brief_Standard"/>
    <w:rsid w:val="009104E8"/>
    <w:rPr>
      <w:rFonts w:ascii="Arial" w:eastAsia="Times New Roman" w:hAnsi="Arial"/>
      <w:szCs w:val="24"/>
    </w:rPr>
  </w:style>
  <w:style w:type="table" w:styleId="Tabellenraster">
    <w:name w:val="Table Grid"/>
    <w:basedOn w:val="NormaleTabelle"/>
    <w:locked/>
    <w:rsid w:val="003A6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50FDD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85534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C45E2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BC150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B7745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A1F60"/>
    <w:rPr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45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bias.joehren@fieg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iege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56E5F5E0A7849A0EE74676CEED39E" ma:contentTypeVersion="12" ma:contentTypeDescription="Create a new document." ma:contentTypeScope="" ma:versionID="3a3c6a6fb0222f1117bcd39ec1b693ea">
  <xsd:schema xmlns:xsd="http://www.w3.org/2001/XMLSchema" xmlns:xs="http://www.w3.org/2001/XMLSchema" xmlns:p="http://schemas.microsoft.com/office/2006/metadata/properties" xmlns:ns3="c2ed3219-6eab-4e9c-919c-84d87e65bd12" xmlns:ns4="7187e071-a724-4496-a55b-617b2f84ceab" targetNamespace="http://schemas.microsoft.com/office/2006/metadata/properties" ma:root="true" ma:fieldsID="6757dc95b0734e6d8602ab36e0c45bf7" ns3:_="" ns4:_="">
    <xsd:import namespace="c2ed3219-6eab-4e9c-919c-84d87e65bd12"/>
    <xsd:import namespace="7187e071-a724-4496-a55b-617b2f84ce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d3219-6eab-4e9c-919c-84d87e65bd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071-a724-4496-a55b-617b2f84ce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AB6F4-B59E-44B0-BF8D-A0CCDA54A0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A186F-08B5-4F83-B24E-211D355494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4CF7A2-ECB3-498B-8592-A2E939417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d3219-6eab-4e9c-919c-84d87e65bd12"/>
    <ds:schemaRef ds:uri="7187e071-a724-4496-a55b-617b2f84c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FB3E48-5D60-4B58-A938-20AE10BF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3737</Characters>
  <Application>Microsoft Office Word</Application>
  <DocSecurity>4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PM_Fiege-Lobenbergs</vt:lpstr>
      <vt:lpstr>Versorgung von HomeCare Patienten mit medizinischen Gasen und Hilfsmittel</vt:lpstr>
    </vt:vector>
  </TitlesOfParts>
  <Company>Fiege Logistik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PM_Fiege-Lobenbergs</dc:title>
  <dc:creator>Tobias Jöhren</dc:creator>
  <cp:lastModifiedBy>Lukas Wilke</cp:lastModifiedBy>
  <cp:revision>2</cp:revision>
  <cp:lastPrinted>2021-03-10T08:43:00Z</cp:lastPrinted>
  <dcterms:created xsi:type="dcterms:W3CDTF">2022-05-30T12:02:00Z</dcterms:created>
  <dcterms:modified xsi:type="dcterms:W3CDTF">2022-05-30T12:02:00Z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0x010100BDA56E5F5E0A7849A0EE74676CEED39E</vt:lpwstr>
  </property>
</Properties>
</file>