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BA" w:rsidRDefault="00982977" w:rsidP="00F67D32">
      <w:pPr>
        <w:spacing w:after="0" w:line="240" w:lineRule="auto"/>
        <w:rPr>
          <w:rFonts w:ascii="Arial" w:hAnsi="Arial" w:cs="Arial"/>
          <w:sz w:val="36"/>
          <w:szCs w:val="36"/>
        </w:rPr>
      </w:pPr>
      <w:r>
        <w:rPr>
          <w:rFonts w:ascii="Arial" w:hAnsi="Arial" w:cs="Arial"/>
          <w:sz w:val="36"/>
          <w:szCs w:val="36"/>
        </w:rPr>
        <w:t>Fiege unterstützt</w:t>
      </w:r>
      <w:r w:rsidR="00F603D3">
        <w:rPr>
          <w:rFonts w:ascii="Arial" w:hAnsi="Arial" w:cs="Arial"/>
          <w:sz w:val="36"/>
          <w:szCs w:val="36"/>
        </w:rPr>
        <w:t xml:space="preserve"> Start-ups im </w:t>
      </w:r>
      <w:proofErr w:type="spellStart"/>
      <w:r w:rsidR="00F603D3">
        <w:rPr>
          <w:rFonts w:ascii="Arial" w:hAnsi="Arial" w:cs="Arial"/>
          <w:sz w:val="36"/>
          <w:szCs w:val="36"/>
        </w:rPr>
        <w:t>Starbuzz</w:t>
      </w:r>
      <w:proofErr w:type="spellEnd"/>
      <w:r w:rsidR="00F603D3">
        <w:rPr>
          <w:rFonts w:ascii="Arial" w:hAnsi="Arial" w:cs="Arial"/>
          <w:sz w:val="36"/>
          <w:szCs w:val="36"/>
        </w:rPr>
        <w:t xml:space="preserve"> </w:t>
      </w:r>
      <w:proofErr w:type="spellStart"/>
      <w:r w:rsidR="00F603D3">
        <w:rPr>
          <w:rFonts w:ascii="Arial" w:hAnsi="Arial" w:cs="Arial"/>
          <w:sz w:val="36"/>
          <w:szCs w:val="36"/>
        </w:rPr>
        <w:t>Accelerator</w:t>
      </w:r>
      <w:proofErr w:type="spellEnd"/>
    </w:p>
    <w:p w:rsidR="006B76BA" w:rsidRDefault="006B76BA" w:rsidP="00F67D32">
      <w:pPr>
        <w:spacing w:after="0" w:line="240" w:lineRule="auto"/>
        <w:rPr>
          <w:rFonts w:ascii="Arial" w:hAnsi="Arial" w:cs="Arial"/>
          <w:sz w:val="36"/>
          <w:szCs w:val="36"/>
        </w:rPr>
      </w:pPr>
    </w:p>
    <w:p w:rsidR="00F67D32" w:rsidRPr="00F67D32" w:rsidRDefault="00656782" w:rsidP="00F67D32">
      <w:pPr>
        <w:spacing w:after="0" w:line="240" w:lineRule="auto"/>
        <w:rPr>
          <w:rFonts w:ascii="Arial" w:hAnsi="Arial" w:cs="Arial"/>
          <w:sz w:val="36"/>
          <w:szCs w:val="36"/>
        </w:rPr>
      </w:pPr>
      <w:r>
        <w:rPr>
          <w:rFonts w:ascii="Arial" w:hAnsi="Arial" w:cs="Arial"/>
          <w:sz w:val="28"/>
          <w:szCs w:val="28"/>
        </w:rPr>
        <w:t>Bewerbungsphase für zweite Runde läuft bis Mitte November</w:t>
      </w:r>
    </w:p>
    <w:p w:rsidR="00F67D32" w:rsidRDefault="00F67D32" w:rsidP="00F67D32">
      <w:pPr>
        <w:spacing w:after="0" w:line="240" w:lineRule="auto"/>
        <w:rPr>
          <w:rFonts w:ascii="Arial" w:hAnsi="Arial" w:cs="Arial"/>
        </w:rPr>
      </w:pPr>
    </w:p>
    <w:p w:rsidR="00FF7633" w:rsidRPr="00A15108" w:rsidRDefault="00F603D3" w:rsidP="00FF7633">
      <w:pPr>
        <w:spacing w:line="360" w:lineRule="auto"/>
        <w:rPr>
          <w:rStyle w:val="apple-converted-space"/>
          <w:rFonts w:ascii="Arial" w:hAnsi="Arial" w:cs="Arial"/>
          <w:shd w:val="clear" w:color="auto" w:fill="FFFFFF"/>
        </w:rPr>
      </w:pPr>
      <w:r w:rsidRPr="00A15108">
        <w:rPr>
          <w:rFonts w:ascii="Arial" w:hAnsi="Arial" w:cs="Arial"/>
        </w:rPr>
        <w:t>Mülheim an der Ruhr</w:t>
      </w:r>
      <w:r w:rsidR="00D71FD7" w:rsidRPr="00A15108">
        <w:rPr>
          <w:rFonts w:ascii="Arial" w:hAnsi="Arial" w:cs="Arial"/>
        </w:rPr>
        <w:t xml:space="preserve">, </w:t>
      </w:r>
      <w:r w:rsidRPr="00A15108">
        <w:rPr>
          <w:rFonts w:ascii="Arial" w:hAnsi="Arial" w:cs="Arial"/>
        </w:rPr>
        <w:t>18</w:t>
      </w:r>
      <w:r w:rsidR="00FF5B39" w:rsidRPr="00A15108">
        <w:rPr>
          <w:rFonts w:ascii="Arial" w:hAnsi="Arial" w:cs="Arial"/>
        </w:rPr>
        <w:t xml:space="preserve">. </w:t>
      </w:r>
      <w:r w:rsidR="00B24DBE" w:rsidRPr="00A15108">
        <w:rPr>
          <w:rFonts w:ascii="Arial" w:hAnsi="Arial" w:cs="Arial"/>
        </w:rPr>
        <w:t xml:space="preserve">Oktober </w:t>
      </w:r>
      <w:r w:rsidR="00FF5B39" w:rsidRPr="00A15108">
        <w:rPr>
          <w:rFonts w:ascii="Arial" w:hAnsi="Arial" w:cs="Arial"/>
        </w:rPr>
        <w:t xml:space="preserve">2017. </w:t>
      </w:r>
      <w:r w:rsidR="00FF7633" w:rsidRPr="00A15108">
        <w:rPr>
          <w:rFonts w:ascii="Arial" w:hAnsi="Arial" w:cs="Arial"/>
        </w:rPr>
        <w:t>I</w:t>
      </w:r>
      <w:r w:rsidR="00FF7633" w:rsidRPr="00A15108">
        <w:rPr>
          <w:rStyle w:val="apple-converted-space"/>
          <w:rFonts w:ascii="Arial" w:hAnsi="Arial" w:cs="Arial"/>
          <w:shd w:val="clear" w:color="auto" w:fill="FFFFFF"/>
        </w:rPr>
        <w:t xml:space="preserve">nnovative Ideen ab einem frühen Stadium mitgestalten: Fiege identifiziert auf verschiedenen Wegen die Trends der Logistik und neue Geschäftsmodelle. „Ein Pioniergeist ist im Unternehmen Fiege schon immer fest verankert. Dies zu pflegen und durch Impulse von außen weiter zu fördern ist das eigentliche Ziel“, sagt Andreas Pott, der als </w:t>
      </w:r>
      <w:proofErr w:type="spellStart"/>
      <w:r w:rsidR="00FF7633" w:rsidRPr="00A15108">
        <w:rPr>
          <w:rStyle w:val="apple-converted-space"/>
          <w:rFonts w:ascii="Arial" w:hAnsi="Arial" w:cs="Arial"/>
          <w:shd w:val="clear" w:color="auto" w:fill="FFFFFF"/>
        </w:rPr>
        <w:t>Director</w:t>
      </w:r>
      <w:proofErr w:type="spellEnd"/>
      <w:r w:rsidR="00FF7633" w:rsidRPr="00A15108">
        <w:rPr>
          <w:rStyle w:val="apple-converted-space"/>
          <w:rFonts w:ascii="Arial" w:hAnsi="Arial" w:cs="Arial"/>
          <w:shd w:val="clear" w:color="auto" w:fill="FFFFFF"/>
        </w:rPr>
        <w:t xml:space="preserve"> Corporate Development sich mit dem Thema Innovation bei Fiege beschäftigt. </w:t>
      </w:r>
    </w:p>
    <w:p w:rsidR="00FF7633" w:rsidRPr="00A15108" w:rsidRDefault="00F603D3" w:rsidP="00FF7633">
      <w:pPr>
        <w:pStyle w:val="Default"/>
        <w:spacing w:line="360" w:lineRule="auto"/>
        <w:rPr>
          <w:sz w:val="22"/>
          <w:szCs w:val="22"/>
          <w:shd w:val="clear" w:color="auto" w:fill="FFFFFF"/>
        </w:rPr>
      </w:pPr>
      <w:r w:rsidRPr="00A15108">
        <w:rPr>
          <w:rStyle w:val="apple-converted-space"/>
          <w:sz w:val="22"/>
          <w:szCs w:val="22"/>
          <w:shd w:val="clear" w:color="auto" w:fill="FFFFFF"/>
        </w:rPr>
        <w:t xml:space="preserve">Auf der Jagd nach der nächsten </w:t>
      </w:r>
      <w:r w:rsidR="007330C6" w:rsidRPr="00A15108">
        <w:rPr>
          <w:rStyle w:val="apple-converted-space"/>
          <w:sz w:val="22"/>
          <w:szCs w:val="22"/>
          <w:shd w:val="clear" w:color="auto" w:fill="FFFFFF"/>
        </w:rPr>
        <w:t>guten Geschäftsi</w:t>
      </w:r>
      <w:r w:rsidRPr="00A15108">
        <w:rPr>
          <w:rStyle w:val="apple-converted-space"/>
          <w:sz w:val="22"/>
          <w:szCs w:val="22"/>
          <w:shd w:val="clear" w:color="auto" w:fill="FFFFFF"/>
        </w:rPr>
        <w:t xml:space="preserve">dee geht Fiege </w:t>
      </w:r>
      <w:r w:rsidR="007330C6" w:rsidRPr="00A15108">
        <w:rPr>
          <w:rStyle w:val="apple-converted-space"/>
          <w:sz w:val="22"/>
          <w:szCs w:val="22"/>
          <w:shd w:val="clear" w:color="auto" w:fill="FFFFFF"/>
        </w:rPr>
        <w:t xml:space="preserve">auch </w:t>
      </w:r>
      <w:r w:rsidR="00FF7633" w:rsidRPr="00A15108">
        <w:rPr>
          <w:rStyle w:val="apple-converted-space"/>
          <w:sz w:val="22"/>
          <w:szCs w:val="22"/>
          <w:shd w:val="clear" w:color="auto" w:fill="FFFFFF"/>
        </w:rPr>
        <w:t>Partnerschaften in die Start-up-Szene</w:t>
      </w:r>
      <w:r w:rsidRPr="00A15108">
        <w:rPr>
          <w:rStyle w:val="apple-converted-space"/>
          <w:sz w:val="22"/>
          <w:szCs w:val="22"/>
          <w:shd w:val="clear" w:color="auto" w:fill="FFFFFF"/>
        </w:rPr>
        <w:t xml:space="preserve"> ein</w:t>
      </w:r>
      <w:r w:rsidR="00FF7633" w:rsidRPr="00A15108">
        <w:rPr>
          <w:rStyle w:val="apple-converted-space"/>
          <w:sz w:val="22"/>
          <w:szCs w:val="22"/>
          <w:shd w:val="clear" w:color="auto" w:fill="FFFFFF"/>
        </w:rPr>
        <w:t xml:space="preserve">. Dafür engagieren sich die Westfalen in internationalen und lokalen </w:t>
      </w:r>
      <w:proofErr w:type="spellStart"/>
      <w:r w:rsidR="00FF7633" w:rsidRPr="00A15108">
        <w:rPr>
          <w:rStyle w:val="apple-converted-space"/>
          <w:sz w:val="22"/>
          <w:szCs w:val="22"/>
          <w:shd w:val="clear" w:color="auto" w:fill="FFFFFF"/>
        </w:rPr>
        <w:t>Acceleratoren</w:t>
      </w:r>
      <w:proofErr w:type="spellEnd"/>
      <w:r w:rsidR="00FF7633" w:rsidRPr="00A15108">
        <w:rPr>
          <w:rStyle w:val="apple-converted-space"/>
          <w:sz w:val="22"/>
          <w:szCs w:val="22"/>
          <w:shd w:val="clear" w:color="auto" w:fill="FFFFFF"/>
        </w:rPr>
        <w:t xml:space="preserve"> mit logistischem Fokus. </w:t>
      </w:r>
      <w:r w:rsidR="00FF7633" w:rsidRPr="00A15108">
        <w:rPr>
          <w:sz w:val="22"/>
          <w:szCs w:val="22"/>
          <w:shd w:val="clear" w:color="auto" w:fill="FFFFFF"/>
        </w:rPr>
        <w:t xml:space="preserve">Ganz neu gestartet </w:t>
      </w:r>
      <w:r w:rsidR="005660CE" w:rsidRPr="00A15108">
        <w:rPr>
          <w:sz w:val="22"/>
          <w:szCs w:val="22"/>
          <w:shd w:val="clear" w:color="auto" w:fill="FFFFFF"/>
        </w:rPr>
        <w:t>ist</w:t>
      </w:r>
      <w:r w:rsidR="00FF7633" w:rsidRPr="00A15108">
        <w:rPr>
          <w:sz w:val="22"/>
          <w:szCs w:val="22"/>
          <w:shd w:val="clear" w:color="auto" w:fill="FFFFFF"/>
        </w:rPr>
        <w:t xml:space="preserve"> der </w:t>
      </w:r>
      <w:proofErr w:type="spellStart"/>
      <w:r w:rsidR="00FF7633" w:rsidRPr="00A15108">
        <w:rPr>
          <w:sz w:val="22"/>
          <w:szCs w:val="22"/>
          <w:shd w:val="clear" w:color="auto" w:fill="FFFFFF"/>
        </w:rPr>
        <w:t>Starbuzz</w:t>
      </w:r>
      <w:proofErr w:type="spellEnd"/>
      <w:r w:rsidR="00FF7633" w:rsidRPr="00A15108">
        <w:rPr>
          <w:sz w:val="22"/>
          <w:szCs w:val="22"/>
          <w:shd w:val="clear" w:color="auto" w:fill="FFFFFF"/>
        </w:rPr>
        <w:t xml:space="preserve"> </w:t>
      </w:r>
      <w:proofErr w:type="spellStart"/>
      <w:r w:rsidR="00FF7633" w:rsidRPr="00A15108">
        <w:rPr>
          <w:sz w:val="22"/>
          <w:szCs w:val="22"/>
          <w:shd w:val="clear" w:color="auto" w:fill="FFFFFF"/>
        </w:rPr>
        <w:t>Accelerator</w:t>
      </w:r>
      <w:proofErr w:type="spellEnd"/>
      <w:r w:rsidRPr="00A15108">
        <w:rPr>
          <w:sz w:val="22"/>
          <w:szCs w:val="22"/>
          <w:shd w:val="clear" w:color="auto" w:fill="FFFFFF"/>
        </w:rPr>
        <w:t xml:space="preserve"> für Digitalen Handel und Logistik</w:t>
      </w:r>
      <w:r w:rsidR="00FF7633" w:rsidRPr="00A15108">
        <w:rPr>
          <w:sz w:val="22"/>
          <w:szCs w:val="22"/>
          <w:shd w:val="clear" w:color="auto" w:fill="FFFFFF"/>
        </w:rPr>
        <w:t xml:space="preserve"> in Mülheim an der Ruhr. </w:t>
      </w:r>
      <w:r w:rsidRPr="00A15108">
        <w:rPr>
          <w:sz w:val="22"/>
          <w:szCs w:val="22"/>
          <w:shd w:val="clear" w:color="auto" w:fill="FFFFFF"/>
        </w:rPr>
        <w:t>Seit</w:t>
      </w:r>
      <w:r w:rsidR="00FF7633" w:rsidRPr="00A15108">
        <w:rPr>
          <w:sz w:val="22"/>
          <w:szCs w:val="22"/>
          <w:shd w:val="clear" w:color="auto" w:fill="FFFFFF"/>
        </w:rPr>
        <w:t xml:space="preserve"> September unterstützt Fiege dort Start-ups unter anderem durch die Mentoren </w:t>
      </w:r>
      <w:r w:rsidR="007330C6" w:rsidRPr="00A15108">
        <w:rPr>
          <w:sz w:val="22"/>
          <w:szCs w:val="22"/>
          <w:shd w:val="clear" w:color="auto" w:fill="FFFFFF"/>
        </w:rPr>
        <w:t xml:space="preserve">Andreas Pott und </w:t>
      </w:r>
      <w:r w:rsidR="00FF7633" w:rsidRPr="00A15108">
        <w:rPr>
          <w:sz w:val="22"/>
          <w:szCs w:val="22"/>
          <w:shd w:val="clear" w:color="auto" w:fill="FFFFFF"/>
        </w:rPr>
        <w:t xml:space="preserve">Marcus Gropp, der den Bereich E-Commerce Solutions verantwortet. </w:t>
      </w:r>
    </w:p>
    <w:p w:rsidR="00656782" w:rsidRDefault="00656782" w:rsidP="00FF7633">
      <w:pPr>
        <w:pStyle w:val="Default"/>
        <w:spacing w:line="360" w:lineRule="auto"/>
        <w:rPr>
          <w:shd w:val="clear" w:color="auto" w:fill="FFFFFF"/>
        </w:rPr>
      </w:pPr>
    </w:p>
    <w:p w:rsidR="00656782" w:rsidRPr="00656782" w:rsidRDefault="00656782" w:rsidP="00FF7633">
      <w:pPr>
        <w:pStyle w:val="Default"/>
        <w:spacing w:line="360" w:lineRule="auto"/>
        <w:rPr>
          <w:sz w:val="28"/>
          <w:shd w:val="clear" w:color="auto" w:fill="FFFFFF"/>
        </w:rPr>
      </w:pPr>
      <w:r>
        <w:rPr>
          <w:sz w:val="28"/>
          <w:shd w:val="clear" w:color="auto" w:fill="FFFFFF"/>
        </w:rPr>
        <w:t>Start-ups reifen mit Hilfe der Mentoren ihr Geschäftsmodell aus</w:t>
      </w:r>
    </w:p>
    <w:p w:rsidR="004A24CB" w:rsidRPr="00A15108" w:rsidRDefault="00F603D3" w:rsidP="00F603D3">
      <w:pPr>
        <w:pStyle w:val="Default"/>
        <w:spacing w:after="80" w:line="360" w:lineRule="auto"/>
        <w:rPr>
          <w:sz w:val="22"/>
          <w:szCs w:val="22"/>
        </w:rPr>
      </w:pPr>
      <w:bookmarkStart w:id="0" w:name="_GoBack"/>
      <w:r w:rsidRPr="00A15108">
        <w:rPr>
          <w:sz w:val="22"/>
          <w:szCs w:val="22"/>
          <w:shd w:val="clear" w:color="auto" w:fill="FFFFFF"/>
        </w:rPr>
        <w:t xml:space="preserve">Anfang September hatten sich vier Start-ups mit überzeugenden Live-Pitches für eine Aufnahme in den </w:t>
      </w:r>
      <w:proofErr w:type="spellStart"/>
      <w:r w:rsidRPr="00A15108">
        <w:rPr>
          <w:sz w:val="22"/>
          <w:szCs w:val="22"/>
          <w:shd w:val="clear" w:color="auto" w:fill="FFFFFF"/>
        </w:rPr>
        <w:t>Accelerator</w:t>
      </w:r>
      <w:proofErr w:type="spellEnd"/>
      <w:r w:rsidRPr="00A15108">
        <w:rPr>
          <w:sz w:val="22"/>
          <w:szCs w:val="22"/>
          <w:shd w:val="clear" w:color="auto" w:fill="FFFFFF"/>
        </w:rPr>
        <w:t xml:space="preserve"> </w:t>
      </w:r>
      <w:proofErr w:type="spellStart"/>
      <w:r w:rsidRPr="00A15108">
        <w:rPr>
          <w:sz w:val="22"/>
          <w:szCs w:val="22"/>
          <w:shd w:val="clear" w:color="auto" w:fill="FFFFFF"/>
        </w:rPr>
        <w:t>Starbuzz</w:t>
      </w:r>
      <w:proofErr w:type="spellEnd"/>
      <w:r w:rsidRPr="00A15108">
        <w:rPr>
          <w:sz w:val="22"/>
          <w:szCs w:val="22"/>
          <w:shd w:val="clear" w:color="auto" w:fill="FFFFFF"/>
        </w:rPr>
        <w:t xml:space="preserve"> durchgesetzt: Kaufsafari UG aus Duisburg, </w:t>
      </w:r>
      <w:proofErr w:type="spellStart"/>
      <w:r w:rsidRPr="00A15108">
        <w:rPr>
          <w:sz w:val="22"/>
          <w:szCs w:val="22"/>
          <w:shd w:val="clear" w:color="auto" w:fill="FFFFFF"/>
        </w:rPr>
        <w:t>mindtrainr</w:t>
      </w:r>
      <w:proofErr w:type="spellEnd"/>
      <w:r w:rsidRPr="00A15108">
        <w:rPr>
          <w:sz w:val="22"/>
          <w:szCs w:val="22"/>
          <w:shd w:val="clear" w:color="auto" w:fill="FFFFFF"/>
        </w:rPr>
        <w:t xml:space="preserve"> aus Dortmund, </w:t>
      </w:r>
      <w:proofErr w:type="spellStart"/>
      <w:r w:rsidRPr="00A15108">
        <w:rPr>
          <w:sz w:val="22"/>
          <w:szCs w:val="22"/>
          <w:shd w:val="clear" w:color="auto" w:fill="FFFFFF"/>
        </w:rPr>
        <w:t>PaketChef</w:t>
      </w:r>
      <w:proofErr w:type="spellEnd"/>
      <w:r w:rsidRPr="00A15108">
        <w:rPr>
          <w:sz w:val="22"/>
          <w:szCs w:val="22"/>
          <w:shd w:val="clear" w:color="auto" w:fill="FFFFFF"/>
        </w:rPr>
        <w:t xml:space="preserve"> aus München und die </w:t>
      </w:r>
      <w:proofErr w:type="spellStart"/>
      <w:r w:rsidRPr="00A15108">
        <w:rPr>
          <w:sz w:val="22"/>
          <w:szCs w:val="22"/>
          <w:shd w:val="clear" w:color="auto" w:fill="FFFFFF"/>
        </w:rPr>
        <w:t>Replex</w:t>
      </w:r>
      <w:proofErr w:type="spellEnd"/>
      <w:r w:rsidRPr="00A15108">
        <w:rPr>
          <w:sz w:val="22"/>
          <w:szCs w:val="22"/>
          <w:shd w:val="clear" w:color="auto" w:fill="FFFFFF"/>
        </w:rPr>
        <w:t xml:space="preserve"> GmbH aus Duisburg. Sie überzeugten eine Jury aus Vertretern </w:t>
      </w:r>
      <w:r w:rsidRPr="00A15108">
        <w:rPr>
          <w:sz w:val="22"/>
          <w:szCs w:val="22"/>
        </w:rPr>
        <w:t xml:space="preserve">von ALDI SÜD, Tengelmann Ventures, Schwarz Gruppe, Fiege Logistik, T-Systems, der Hochschule Ruhr West, Mülheim &amp; Business GmbH und weiteren Partnern. Kaufsafari ist ein B2B-Marktplatz für Wiederverkäufer, das IT-Start-up </w:t>
      </w:r>
      <w:proofErr w:type="spellStart"/>
      <w:r w:rsidRPr="00A15108">
        <w:rPr>
          <w:sz w:val="22"/>
          <w:szCs w:val="22"/>
        </w:rPr>
        <w:t>Replex</w:t>
      </w:r>
      <w:proofErr w:type="spellEnd"/>
      <w:r w:rsidRPr="00A15108">
        <w:rPr>
          <w:sz w:val="22"/>
          <w:szCs w:val="22"/>
        </w:rPr>
        <w:t xml:space="preserve"> hat eine Software entwickelt, mit der Unternehmen ihre eigene IT-Infrastruktur überwachen können, </w:t>
      </w:r>
      <w:proofErr w:type="spellStart"/>
      <w:r w:rsidR="004A24CB" w:rsidRPr="00A15108">
        <w:rPr>
          <w:sz w:val="22"/>
          <w:szCs w:val="22"/>
        </w:rPr>
        <w:t>PaketChef</w:t>
      </w:r>
      <w:proofErr w:type="spellEnd"/>
      <w:r w:rsidR="004A24CB" w:rsidRPr="00A15108">
        <w:rPr>
          <w:sz w:val="22"/>
          <w:szCs w:val="22"/>
        </w:rPr>
        <w:t xml:space="preserve"> bietet IT-Lösungen für die Letzte Meile und </w:t>
      </w:r>
      <w:proofErr w:type="spellStart"/>
      <w:r w:rsidR="004A24CB" w:rsidRPr="00A15108">
        <w:rPr>
          <w:sz w:val="22"/>
          <w:szCs w:val="22"/>
        </w:rPr>
        <w:t>mindtainr</w:t>
      </w:r>
      <w:proofErr w:type="spellEnd"/>
      <w:r w:rsidR="004A24CB" w:rsidRPr="00A15108">
        <w:rPr>
          <w:sz w:val="22"/>
          <w:szCs w:val="22"/>
        </w:rPr>
        <w:t xml:space="preserve"> beschäftigt sich mit der vorausschauenden Wartung von Maschinen durch Datenanalysen. </w:t>
      </w:r>
    </w:p>
    <w:p w:rsidR="004A24CB" w:rsidRPr="00A15108" w:rsidRDefault="004A24CB" w:rsidP="00F603D3">
      <w:pPr>
        <w:pStyle w:val="Default"/>
        <w:spacing w:after="80" w:line="360" w:lineRule="auto"/>
        <w:rPr>
          <w:sz w:val="22"/>
          <w:szCs w:val="22"/>
        </w:rPr>
      </w:pPr>
    </w:p>
    <w:p w:rsidR="005F52E6" w:rsidRPr="00A15108" w:rsidRDefault="004A24CB" w:rsidP="00F603D3">
      <w:pPr>
        <w:pStyle w:val="Default"/>
        <w:spacing w:after="80" w:line="360" w:lineRule="auto"/>
        <w:rPr>
          <w:sz w:val="22"/>
          <w:szCs w:val="22"/>
        </w:rPr>
      </w:pPr>
      <w:r w:rsidRPr="00A15108">
        <w:rPr>
          <w:sz w:val="22"/>
          <w:szCs w:val="22"/>
        </w:rPr>
        <w:t xml:space="preserve">Die Start-ups werden in Mühlheim an der Ruhr </w:t>
      </w:r>
      <w:r w:rsidR="005660CE" w:rsidRPr="00A15108">
        <w:rPr>
          <w:sz w:val="22"/>
          <w:szCs w:val="22"/>
        </w:rPr>
        <w:t xml:space="preserve">ab Oktober </w:t>
      </w:r>
      <w:r w:rsidRPr="00A15108">
        <w:rPr>
          <w:sz w:val="22"/>
          <w:szCs w:val="22"/>
        </w:rPr>
        <w:t xml:space="preserve">nun für die Dauer von drei Monaten darin unterstützt ihr Geschäftsmodell auszureifen, </w:t>
      </w:r>
      <w:r w:rsidR="005F52E6" w:rsidRPr="00A15108">
        <w:rPr>
          <w:sz w:val="22"/>
          <w:szCs w:val="22"/>
        </w:rPr>
        <w:t xml:space="preserve">Partnerschaften zu Unternehmen aufzubauen </w:t>
      </w:r>
      <w:r w:rsidR="005F52E6" w:rsidRPr="00A15108">
        <w:rPr>
          <w:sz w:val="22"/>
          <w:szCs w:val="22"/>
        </w:rPr>
        <w:lastRenderedPageBreak/>
        <w:t xml:space="preserve">und geeignetes Personal zu finden. Im Januar 2018 endet das Beschleunigerprogramm dann mit dem </w:t>
      </w:r>
      <w:proofErr w:type="spellStart"/>
      <w:r w:rsidR="005F52E6" w:rsidRPr="00A15108">
        <w:rPr>
          <w:sz w:val="22"/>
          <w:szCs w:val="22"/>
        </w:rPr>
        <w:t>Starbuzz</w:t>
      </w:r>
      <w:proofErr w:type="spellEnd"/>
      <w:r w:rsidR="005F52E6" w:rsidRPr="00A15108">
        <w:rPr>
          <w:sz w:val="22"/>
          <w:szCs w:val="22"/>
        </w:rPr>
        <w:t xml:space="preserve"> Demo Day, wo die Start-ups ihre Ergebnisse vor Unternehmern und Investoren präsentieren. </w:t>
      </w:r>
    </w:p>
    <w:p w:rsidR="00111312" w:rsidRPr="00A15108" w:rsidRDefault="005F52E6" w:rsidP="005660CE">
      <w:pPr>
        <w:pStyle w:val="Default"/>
        <w:spacing w:after="80" w:line="360" w:lineRule="auto"/>
        <w:rPr>
          <w:color w:val="auto"/>
          <w:sz w:val="22"/>
          <w:szCs w:val="22"/>
        </w:rPr>
      </w:pPr>
      <w:r w:rsidRPr="00A15108">
        <w:rPr>
          <w:color w:val="auto"/>
          <w:sz w:val="22"/>
          <w:szCs w:val="22"/>
        </w:rPr>
        <w:t xml:space="preserve">„Wir geben Start-ups die Chance, ihre Ideen mit einem der größten Logistikdienstleister Europas zu erproben. Als Mentor  sehe ich meine Aufgabe darin, den Start-ups einen möglichen Weg von der Idee im Kopf zur Umsetzung in einem realen Umfeld aufzuzeigen“, sagt Andreas Pott. Für die zweite Runde des </w:t>
      </w:r>
      <w:proofErr w:type="spellStart"/>
      <w:r w:rsidRPr="00A15108">
        <w:rPr>
          <w:color w:val="auto"/>
          <w:sz w:val="22"/>
          <w:szCs w:val="22"/>
        </w:rPr>
        <w:t>Accelerators</w:t>
      </w:r>
      <w:proofErr w:type="spellEnd"/>
      <w:r w:rsidRPr="00A15108">
        <w:rPr>
          <w:color w:val="auto"/>
          <w:sz w:val="22"/>
          <w:szCs w:val="22"/>
        </w:rPr>
        <w:t xml:space="preserve">, die im Januar 2018 startet, hat die Bewerbungsphase bereits begonnen. Bis zum 15. November </w:t>
      </w:r>
      <w:proofErr w:type="gramStart"/>
      <w:r w:rsidRPr="00A15108">
        <w:rPr>
          <w:color w:val="auto"/>
          <w:sz w:val="22"/>
          <w:szCs w:val="22"/>
        </w:rPr>
        <w:t>können</w:t>
      </w:r>
      <w:proofErr w:type="gramEnd"/>
      <w:r w:rsidRPr="00A15108">
        <w:rPr>
          <w:color w:val="auto"/>
          <w:sz w:val="22"/>
          <w:szCs w:val="22"/>
        </w:rPr>
        <w:t xml:space="preserve"> Start-ups über www.starbuzz.ruhr ihre Bewerbung einreichen.</w:t>
      </w:r>
    </w:p>
    <w:bookmarkEnd w:id="0"/>
    <w:p w:rsidR="005660CE" w:rsidRPr="00FF7633" w:rsidRDefault="005660CE" w:rsidP="005660CE">
      <w:pPr>
        <w:pStyle w:val="Default"/>
        <w:spacing w:after="80" w:line="360" w:lineRule="auto"/>
        <w:rPr>
          <w:sz w:val="22"/>
          <w:szCs w:val="22"/>
        </w:rPr>
      </w:pPr>
    </w:p>
    <w:p w:rsidR="00505081" w:rsidRDefault="006761D5" w:rsidP="00505081">
      <w:pPr>
        <w:spacing w:line="360" w:lineRule="auto"/>
        <w:rPr>
          <w:rFonts w:ascii="Arial" w:hAnsi="Arial" w:cs="Arial"/>
          <w:sz w:val="20"/>
          <w:szCs w:val="20"/>
        </w:rPr>
      </w:pPr>
      <w:r w:rsidRPr="00404C66">
        <w:rPr>
          <w:rFonts w:ascii="Arial" w:hAnsi="Arial" w:cs="Arial"/>
          <w:b/>
          <w:sz w:val="20"/>
          <w:szCs w:val="20"/>
        </w:rPr>
        <w:t xml:space="preserve"> </w:t>
      </w:r>
      <w:r w:rsidR="00404C66"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4A2F27">
        <w:rPr>
          <w:rFonts w:ascii="Arial" w:hAnsi="Arial" w:cs="Arial"/>
          <w:sz w:val="20"/>
          <w:szCs w:val="20"/>
        </w:rPr>
        <w:t>2016 mit über 12.0</w:t>
      </w:r>
      <w:r w:rsidR="00145CEA">
        <w:rPr>
          <w:rFonts w:ascii="Arial" w:hAnsi="Arial" w:cs="Arial"/>
          <w:sz w:val="20"/>
          <w:szCs w:val="20"/>
        </w:rPr>
        <w:t>0</w:t>
      </w:r>
      <w:r w:rsidR="00145CEA" w:rsidRPr="00404C66">
        <w:rPr>
          <w:rFonts w:ascii="Arial" w:hAnsi="Arial" w:cs="Arial"/>
          <w:sz w:val="20"/>
          <w:szCs w:val="20"/>
        </w:rPr>
        <w:t>0 Mitarbeitern weltweit einen Umsatz von 1,4</w:t>
      </w:r>
      <w:r w:rsidR="003C6A36">
        <w:rPr>
          <w:rFonts w:ascii="Arial" w:hAnsi="Arial" w:cs="Arial"/>
          <w:sz w:val="20"/>
          <w:szCs w:val="20"/>
        </w:rPr>
        <w:t>5 Milliarden Euro. 178</w:t>
      </w:r>
      <w:r w:rsidR="00145CEA" w:rsidRPr="00404C66">
        <w:rPr>
          <w:rFonts w:ascii="Arial" w:hAnsi="Arial" w:cs="Arial"/>
          <w:sz w:val="20"/>
          <w:szCs w:val="20"/>
        </w:rPr>
        <w:t xml:space="preserve"> Standorte und Kooperationen in 15 Ländern bilden ein engmasc</w:t>
      </w:r>
      <w:r w:rsidR="004A2F27">
        <w:rPr>
          <w:rFonts w:ascii="Arial" w:hAnsi="Arial" w:cs="Arial"/>
          <w:sz w:val="20"/>
          <w:szCs w:val="20"/>
        </w:rPr>
        <w:t>higes logistisches Netzwerk. 2,8</w:t>
      </w:r>
      <w:r w:rsidR="00145CEA" w:rsidRPr="00404C66">
        <w:rPr>
          <w:rFonts w:ascii="Arial" w:hAnsi="Arial" w:cs="Arial"/>
          <w:sz w:val="20"/>
          <w:szCs w:val="20"/>
        </w:rPr>
        <w:t xml:space="preserve"> Millionen Quadratmeter Lager- und Logistikflächen sprechen für die Leistungsfähigkeit des Unternehmens.</w:t>
      </w:r>
      <w:r w:rsidR="00505081">
        <w:rPr>
          <w:rFonts w:ascii="Arial" w:hAnsi="Arial" w:cs="Arial"/>
          <w:sz w:val="20"/>
          <w:szCs w:val="20"/>
        </w:rPr>
        <w:t xml:space="preserve"> </w:t>
      </w:r>
    </w:p>
    <w:p w:rsidR="00505081" w:rsidRDefault="00505081" w:rsidP="00505081">
      <w:pPr>
        <w:spacing w:line="360" w:lineRule="auto"/>
        <w:rPr>
          <w:rFonts w:ascii="Arial" w:hAnsi="Arial" w:cs="Arial"/>
          <w:sz w:val="20"/>
          <w:szCs w:val="20"/>
        </w:rPr>
      </w:pPr>
      <w:r w:rsidRPr="00505081">
        <w:rPr>
          <w:rFonts w:ascii="Arial" w:hAnsi="Arial" w:cs="Arial"/>
          <w:sz w:val="20"/>
          <w:szCs w:val="20"/>
        </w:rPr>
        <w:t>www.fiege.com</w:t>
      </w:r>
    </w:p>
    <w:p w:rsidR="00505081" w:rsidRPr="00505081" w:rsidRDefault="00505081" w:rsidP="00505081">
      <w:pPr>
        <w:spacing w:line="360" w:lineRule="auto"/>
        <w:rPr>
          <w:rFonts w:ascii="Arial" w:hAnsi="Arial" w:cs="Arial"/>
          <w:sz w:val="20"/>
          <w:szCs w:val="20"/>
        </w:rPr>
      </w:pP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321E39" w:rsidRDefault="00505081" w:rsidP="00530F18">
      <w:pPr>
        <w:spacing w:before="100" w:beforeAutospacing="1" w:after="100" w:afterAutospacing="1"/>
        <w:rPr>
          <w:sz w:val="18"/>
          <w:szCs w:val="18"/>
          <w:lang w:val="en-US" w:eastAsia="de-DE"/>
        </w:rPr>
      </w:pPr>
      <w:r w:rsidRPr="00505081">
        <w:rPr>
          <w:rFonts w:ascii="Arial" w:hAnsi="Arial" w:cs="Arial"/>
          <w:bCs/>
          <w:sz w:val="18"/>
          <w:szCs w:val="18"/>
          <w:lang w:val="en-US" w:eastAsia="de-DE"/>
        </w:rPr>
        <w:t xml:space="preserve">FIEGE </w:t>
      </w:r>
      <w:proofErr w:type="spellStart"/>
      <w:r w:rsidRPr="00505081">
        <w:rPr>
          <w:rFonts w:ascii="Arial" w:hAnsi="Arial" w:cs="Arial"/>
          <w:bCs/>
          <w:sz w:val="18"/>
          <w:szCs w:val="18"/>
          <w:lang w:val="en-US" w:eastAsia="de-DE"/>
        </w:rPr>
        <w:t>Logistik</w:t>
      </w:r>
      <w:proofErr w:type="spellEnd"/>
      <w:r w:rsidR="00530F18" w:rsidRPr="00505081">
        <w:rPr>
          <w:sz w:val="18"/>
          <w:szCs w:val="18"/>
          <w:lang w:val="en-US" w:eastAsia="de-DE"/>
        </w:rPr>
        <w:br/>
      </w:r>
      <w:r w:rsidR="00530F18" w:rsidRPr="00505081">
        <w:rPr>
          <w:rFonts w:ascii="Arial" w:hAnsi="Arial" w:cs="Arial"/>
          <w:sz w:val="18"/>
          <w:szCs w:val="18"/>
          <w:lang w:val="en-US" w:eastAsia="de-DE"/>
        </w:rPr>
        <w:t>Joan-Joseph-Fiege-</w:t>
      </w:r>
      <w:proofErr w:type="spellStart"/>
      <w:r w:rsidR="00530F18" w:rsidRPr="00505081">
        <w:rPr>
          <w:rFonts w:ascii="Arial" w:hAnsi="Arial" w:cs="Arial"/>
          <w:sz w:val="18"/>
          <w:szCs w:val="18"/>
          <w:lang w:val="en-US" w:eastAsia="de-DE"/>
        </w:rPr>
        <w:t>Straße</w:t>
      </w:r>
      <w:proofErr w:type="spellEnd"/>
      <w:r w:rsidR="00530F18" w:rsidRPr="00505081">
        <w:rPr>
          <w:rFonts w:ascii="Arial" w:hAnsi="Arial" w:cs="Arial"/>
          <w:sz w:val="18"/>
          <w:szCs w:val="18"/>
          <w:lang w:val="en-US" w:eastAsia="de-DE"/>
        </w:rPr>
        <w:t xml:space="preserve"> 1</w:t>
      </w:r>
      <w:r w:rsidR="00530F18" w:rsidRPr="00505081">
        <w:rPr>
          <w:sz w:val="18"/>
          <w:szCs w:val="18"/>
          <w:lang w:val="en-US" w:eastAsia="de-DE"/>
        </w:rPr>
        <w:t xml:space="preserve"> </w:t>
      </w:r>
      <w:r w:rsidR="00530F18" w:rsidRPr="00505081">
        <w:rPr>
          <w:sz w:val="18"/>
          <w:szCs w:val="18"/>
          <w:lang w:val="en-US" w:eastAsia="de-DE"/>
        </w:rPr>
        <w:br/>
      </w:r>
      <w:r w:rsidR="00530F18" w:rsidRPr="00505081">
        <w:rPr>
          <w:rFonts w:ascii="Arial" w:hAnsi="Arial" w:cs="Arial"/>
          <w:sz w:val="18"/>
          <w:szCs w:val="18"/>
          <w:lang w:val="en-US" w:eastAsia="de-DE"/>
        </w:rPr>
        <w:t>482</w:t>
      </w:r>
      <w:r w:rsidR="00530F18" w:rsidRPr="00321E39">
        <w:rPr>
          <w:rFonts w:ascii="Arial" w:hAnsi="Arial" w:cs="Arial"/>
          <w:sz w:val="18"/>
          <w:szCs w:val="18"/>
          <w:lang w:val="en-US" w:eastAsia="de-DE"/>
        </w:rPr>
        <w:t>68 Greven</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Germany</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Phone: +49 (2571) 999 413</w:t>
      </w:r>
      <w:r w:rsidR="00530F18" w:rsidRPr="00321E39">
        <w:rPr>
          <w:sz w:val="18"/>
          <w:szCs w:val="18"/>
          <w:lang w:val="en-US" w:eastAsia="de-DE"/>
        </w:rPr>
        <w:br/>
      </w:r>
      <w:r w:rsidR="00530F18" w:rsidRPr="00321E39">
        <w:rPr>
          <w:rFonts w:ascii="Arial" w:hAnsi="Arial" w:cs="Arial"/>
          <w:sz w:val="18"/>
          <w:szCs w:val="18"/>
          <w:lang w:val="en-US" w:eastAsia="de-DE"/>
        </w:rPr>
        <w:t xml:space="preserve">Mail to: </w:t>
      </w:r>
      <w:hyperlink r:id="rId9" w:history="1">
        <w:r w:rsidR="00530F18" w:rsidRPr="00321E39">
          <w:rPr>
            <w:rStyle w:val="Hyperlink"/>
            <w:rFonts w:ascii="Arial" w:hAnsi="Arial" w:cs="Arial"/>
            <w:color w:val="auto"/>
            <w:sz w:val="18"/>
            <w:szCs w:val="18"/>
            <w:lang w:val="en-US" w:eastAsia="de-DE"/>
          </w:rPr>
          <w:t>julian.mester@fiege.com</w:t>
        </w:r>
      </w:hyperlink>
      <w:r w:rsidR="00530F18" w:rsidRPr="00321E39">
        <w:rPr>
          <w:sz w:val="18"/>
          <w:szCs w:val="18"/>
          <w:lang w:val="en-US" w:eastAsia="de-DE"/>
        </w:rPr>
        <w:t xml:space="preserve"> </w:t>
      </w:r>
    </w:p>
    <w:sectPr w:rsidR="00530F18" w:rsidRPr="00321E39"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228" w:rsidRDefault="00711228" w:rsidP="0073399E">
      <w:pPr>
        <w:spacing w:after="0" w:line="240" w:lineRule="auto"/>
      </w:pPr>
      <w:r>
        <w:separator/>
      </w:r>
    </w:p>
  </w:endnote>
  <w:endnote w:type="continuationSeparator" w:id="0">
    <w:p w:rsidR="00711228" w:rsidRDefault="00711228"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228" w:rsidRDefault="00711228" w:rsidP="0073399E">
      <w:pPr>
        <w:spacing w:after="0" w:line="240" w:lineRule="auto"/>
      </w:pPr>
      <w:r>
        <w:separator/>
      </w:r>
    </w:p>
  </w:footnote>
  <w:footnote w:type="continuationSeparator" w:id="0">
    <w:p w:rsidR="00711228" w:rsidRDefault="00711228"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6A4B"/>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30E0"/>
    <w:rsid w:val="004824D2"/>
    <w:rsid w:val="004A24CB"/>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0CE"/>
    <w:rsid w:val="005661FF"/>
    <w:rsid w:val="00575B22"/>
    <w:rsid w:val="005766DA"/>
    <w:rsid w:val="00584368"/>
    <w:rsid w:val="005A0BF0"/>
    <w:rsid w:val="005A174C"/>
    <w:rsid w:val="005A36EE"/>
    <w:rsid w:val="005A3C7A"/>
    <w:rsid w:val="005B0F5D"/>
    <w:rsid w:val="005B597F"/>
    <w:rsid w:val="005B5E1E"/>
    <w:rsid w:val="005B6B21"/>
    <w:rsid w:val="005C73D3"/>
    <w:rsid w:val="005D2A91"/>
    <w:rsid w:val="005D61CA"/>
    <w:rsid w:val="005F188F"/>
    <w:rsid w:val="005F52E6"/>
    <w:rsid w:val="0060133E"/>
    <w:rsid w:val="00652DB4"/>
    <w:rsid w:val="00656782"/>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0C6"/>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22B6"/>
    <w:rsid w:val="00951C1B"/>
    <w:rsid w:val="00951FC0"/>
    <w:rsid w:val="009551E5"/>
    <w:rsid w:val="0097268F"/>
    <w:rsid w:val="00982977"/>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15108"/>
    <w:rsid w:val="00A25C42"/>
    <w:rsid w:val="00A310D3"/>
    <w:rsid w:val="00A64FDB"/>
    <w:rsid w:val="00A7246E"/>
    <w:rsid w:val="00A74A21"/>
    <w:rsid w:val="00A8634F"/>
    <w:rsid w:val="00A91608"/>
    <w:rsid w:val="00AC02D4"/>
    <w:rsid w:val="00AD3712"/>
    <w:rsid w:val="00AE758B"/>
    <w:rsid w:val="00B00E04"/>
    <w:rsid w:val="00B115D7"/>
    <w:rsid w:val="00B21E65"/>
    <w:rsid w:val="00B24DBE"/>
    <w:rsid w:val="00B325E9"/>
    <w:rsid w:val="00B362DD"/>
    <w:rsid w:val="00B55B6F"/>
    <w:rsid w:val="00B6064F"/>
    <w:rsid w:val="00B62070"/>
    <w:rsid w:val="00B63743"/>
    <w:rsid w:val="00B65107"/>
    <w:rsid w:val="00B943F2"/>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E0A64"/>
    <w:rsid w:val="00CE3876"/>
    <w:rsid w:val="00CF0D24"/>
    <w:rsid w:val="00CF33FE"/>
    <w:rsid w:val="00D0573A"/>
    <w:rsid w:val="00D248FE"/>
    <w:rsid w:val="00D31E05"/>
    <w:rsid w:val="00D33FC2"/>
    <w:rsid w:val="00D71FD7"/>
    <w:rsid w:val="00D914A4"/>
    <w:rsid w:val="00D9521B"/>
    <w:rsid w:val="00DA593C"/>
    <w:rsid w:val="00DA6AAA"/>
    <w:rsid w:val="00DB333C"/>
    <w:rsid w:val="00DC5C96"/>
    <w:rsid w:val="00DD65CA"/>
    <w:rsid w:val="00DD66F3"/>
    <w:rsid w:val="00DE5FF5"/>
    <w:rsid w:val="00DF2308"/>
    <w:rsid w:val="00E36771"/>
    <w:rsid w:val="00E47572"/>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6D38"/>
    <w:rsid w:val="00F42B73"/>
    <w:rsid w:val="00F56444"/>
    <w:rsid w:val="00F603D3"/>
    <w:rsid w:val="00F67D32"/>
    <w:rsid w:val="00F709C2"/>
    <w:rsid w:val="00F876E1"/>
    <w:rsid w:val="00F96AEE"/>
    <w:rsid w:val="00FA1771"/>
    <w:rsid w:val="00FD129F"/>
    <w:rsid w:val="00FF5B39"/>
    <w:rsid w:val="00FF7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39B51-D08B-4888-906E-3485902B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3086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Versorgung von HomeCare Patienten mit medizinischen Gasen und Hilfsmittel</vt:lpstr>
    </vt:vector>
  </TitlesOfParts>
  <Company>Fiege Logistik</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3</cp:revision>
  <cp:lastPrinted>2017-03-15T13:08:00Z</cp:lastPrinted>
  <dcterms:created xsi:type="dcterms:W3CDTF">2017-10-18T06:47:00Z</dcterms:created>
  <dcterms:modified xsi:type="dcterms:W3CDTF">2017-10-18T09:37:00Z</dcterms:modified>
</cp:coreProperties>
</file>