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3B7" w:rsidRPr="00C623B7" w:rsidRDefault="00C623B7" w:rsidP="00C623B7">
      <w:pPr>
        <w:rPr>
          <w:rFonts w:ascii="Arial" w:hAnsi="Arial" w:cs="Arial"/>
          <w:sz w:val="36"/>
          <w:szCs w:val="36"/>
        </w:rPr>
      </w:pPr>
      <w:r w:rsidRPr="00C623B7">
        <w:rPr>
          <w:rFonts w:ascii="Arial" w:hAnsi="Arial" w:cs="Arial"/>
          <w:sz w:val="36"/>
          <w:szCs w:val="36"/>
        </w:rPr>
        <w:t>Mit Fiege gemeinsam Fahrt aufnehmen</w:t>
      </w:r>
    </w:p>
    <w:p w:rsidR="00C623B7" w:rsidRPr="00C623B7" w:rsidRDefault="00C623B7" w:rsidP="00C623B7">
      <w:pPr>
        <w:rPr>
          <w:rFonts w:ascii="Arial" w:hAnsi="Arial" w:cs="Arial"/>
          <w:sz w:val="28"/>
          <w:szCs w:val="28"/>
        </w:rPr>
      </w:pPr>
      <w:r w:rsidRPr="00C623B7">
        <w:rPr>
          <w:rFonts w:ascii="Arial" w:hAnsi="Arial" w:cs="Arial"/>
          <w:sz w:val="28"/>
          <w:szCs w:val="28"/>
        </w:rPr>
        <w:t xml:space="preserve">Der Logistiker ist Mitglied </w:t>
      </w:r>
      <w:r>
        <w:rPr>
          <w:rFonts w:ascii="Arial" w:hAnsi="Arial" w:cs="Arial"/>
          <w:sz w:val="28"/>
          <w:szCs w:val="28"/>
        </w:rPr>
        <w:t>im</w:t>
      </w:r>
      <w:r w:rsidRPr="00C623B7">
        <w:rPr>
          <w:rFonts w:ascii="Arial" w:hAnsi="Arial" w:cs="Arial"/>
          <w:sz w:val="28"/>
          <w:szCs w:val="28"/>
        </w:rPr>
        <w:t xml:space="preserve"> internationalen </w:t>
      </w:r>
      <w:proofErr w:type="spellStart"/>
      <w:r w:rsidRPr="00C623B7">
        <w:rPr>
          <w:rFonts w:ascii="Arial" w:hAnsi="Arial" w:cs="Arial"/>
          <w:sz w:val="28"/>
          <w:szCs w:val="28"/>
        </w:rPr>
        <w:t>Logistic</w:t>
      </w:r>
      <w:r w:rsidR="00DE1544">
        <w:rPr>
          <w:rFonts w:ascii="Arial" w:hAnsi="Arial" w:cs="Arial"/>
          <w:sz w:val="28"/>
          <w:szCs w:val="28"/>
        </w:rPr>
        <w:t>s</w:t>
      </w:r>
      <w:proofErr w:type="spellEnd"/>
      <w:r w:rsidRPr="00C623B7">
        <w:rPr>
          <w:rFonts w:ascii="Arial" w:hAnsi="Arial" w:cs="Arial"/>
          <w:sz w:val="28"/>
          <w:szCs w:val="28"/>
        </w:rPr>
        <w:t xml:space="preserve"> Tech </w:t>
      </w:r>
      <w:proofErr w:type="spellStart"/>
      <w:r w:rsidRPr="00C623B7">
        <w:rPr>
          <w:rFonts w:ascii="Arial" w:hAnsi="Arial" w:cs="Arial"/>
          <w:sz w:val="28"/>
          <w:szCs w:val="28"/>
        </w:rPr>
        <w:t>Accelerator</w:t>
      </w:r>
      <w:proofErr w:type="spellEnd"/>
    </w:p>
    <w:p w:rsidR="00C623B7" w:rsidRPr="00C623B7" w:rsidRDefault="00C623B7" w:rsidP="00C623B7">
      <w:pPr>
        <w:spacing w:line="360" w:lineRule="auto"/>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Greven, 18. Oktober 2016. </w:t>
      </w:r>
      <w:r w:rsidRPr="00C623B7">
        <w:rPr>
          <w:rFonts w:ascii="Arial" w:hAnsi="Arial" w:cs="Arial"/>
          <w:color w:val="000000"/>
          <w:sz w:val="20"/>
          <w:szCs w:val="20"/>
          <w:shd w:val="clear" w:color="auto" w:fill="FFFFFF"/>
        </w:rPr>
        <w:t xml:space="preserve">Ob Drohnen, selbstfahrende Automobile oder eine komplett transparente und digitalisierte Lagerung - die Zukunft der Logistik lebt von Innovation und Vernetzung. Der Logistikdienstleister Fiege aus dem westfälischen Greven ist als Mitglied </w:t>
      </w:r>
      <w:proofErr w:type="gramStart"/>
      <w:r w:rsidRPr="00C623B7">
        <w:rPr>
          <w:rFonts w:ascii="Arial" w:hAnsi="Arial" w:cs="Arial"/>
          <w:color w:val="000000"/>
          <w:sz w:val="20"/>
          <w:szCs w:val="20"/>
          <w:shd w:val="clear" w:color="auto" w:fill="FFFFFF"/>
        </w:rPr>
        <w:t xml:space="preserve">im internationalen </w:t>
      </w:r>
      <w:proofErr w:type="spellStart"/>
      <w:r w:rsidRPr="00C623B7">
        <w:rPr>
          <w:rFonts w:ascii="Arial" w:hAnsi="Arial" w:cs="Arial"/>
          <w:color w:val="000000"/>
          <w:sz w:val="20"/>
          <w:szCs w:val="20"/>
          <w:shd w:val="clear" w:color="auto" w:fill="FFFFFF"/>
        </w:rPr>
        <w:t>Logistic</w:t>
      </w:r>
      <w:r w:rsidR="00DE1544">
        <w:rPr>
          <w:rFonts w:ascii="Arial" w:hAnsi="Arial" w:cs="Arial"/>
          <w:color w:val="000000"/>
          <w:sz w:val="20"/>
          <w:szCs w:val="20"/>
          <w:shd w:val="clear" w:color="auto" w:fill="FFFFFF"/>
        </w:rPr>
        <w:t>s</w:t>
      </w:r>
      <w:proofErr w:type="spellEnd"/>
      <w:proofErr w:type="gramEnd"/>
      <w:r w:rsidRPr="00C623B7">
        <w:rPr>
          <w:rFonts w:ascii="Arial" w:hAnsi="Arial" w:cs="Arial"/>
          <w:color w:val="000000"/>
          <w:sz w:val="20"/>
          <w:szCs w:val="20"/>
          <w:shd w:val="clear" w:color="auto" w:fill="FFFFFF"/>
        </w:rPr>
        <w:t xml:space="preserve"> Tech </w:t>
      </w:r>
      <w:proofErr w:type="spellStart"/>
      <w:r w:rsidRPr="00C623B7">
        <w:rPr>
          <w:rFonts w:ascii="Arial" w:hAnsi="Arial" w:cs="Arial"/>
          <w:color w:val="000000"/>
          <w:sz w:val="20"/>
          <w:szCs w:val="20"/>
          <w:shd w:val="clear" w:color="auto" w:fill="FFFFFF"/>
        </w:rPr>
        <w:t>Accelerator</w:t>
      </w:r>
      <w:proofErr w:type="spellEnd"/>
      <w:r w:rsidRPr="00C623B7">
        <w:rPr>
          <w:rFonts w:ascii="Arial" w:hAnsi="Arial" w:cs="Arial"/>
          <w:color w:val="000000"/>
          <w:sz w:val="20"/>
          <w:szCs w:val="20"/>
          <w:shd w:val="clear" w:color="auto" w:fill="FFFFFF"/>
        </w:rPr>
        <w:t xml:space="preserve"> auf der Suche nach Start-ups, die solche Innovationen vorantreiben wollen. Gemeinsam mit Partnern wie dem Technologie-Campus </w:t>
      </w:r>
      <w:proofErr w:type="spellStart"/>
      <w:r w:rsidRPr="00C623B7">
        <w:rPr>
          <w:rFonts w:ascii="Arial" w:hAnsi="Arial" w:cs="Arial"/>
          <w:color w:val="000000"/>
          <w:sz w:val="20"/>
          <w:szCs w:val="20"/>
          <w:shd w:val="clear" w:color="auto" w:fill="FFFFFF"/>
        </w:rPr>
        <w:t>RocketSpace</w:t>
      </w:r>
      <w:proofErr w:type="spellEnd"/>
      <w:r w:rsidRPr="00C623B7">
        <w:rPr>
          <w:rFonts w:ascii="Arial" w:hAnsi="Arial" w:cs="Arial"/>
          <w:color w:val="000000"/>
          <w:sz w:val="20"/>
          <w:szCs w:val="20"/>
          <w:shd w:val="clear" w:color="auto" w:fill="FFFFFF"/>
        </w:rPr>
        <w:t xml:space="preserve"> aus San Francisco und dem spanischen Unternehmen </w:t>
      </w:r>
      <w:proofErr w:type="spellStart"/>
      <w:r w:rsidRPr="00C623B7">
        <w:rPr>
          <w:rFonts w:ascii="Arial" w:hAnsi="Arial" w:cs="Arial"/>
          <w:color w:val="000000"/>
          <w:sz w:val="20"/>
          <w:szCs w:val="20"/>
          <w:shd w:val="clear" w:color="auto" w:fill="FFFFFF"/>
        </w:rPr>
        <w:t>Kaleido</w:t>
      </w:r>
      <w:proofErr w:type="spellEnd"/>
      <w:r w:rsidRPr="00C623B7">
        <w:rPr>
          <w:rFonts w:ascii="Arial" w:hAnsi="Arial" w:cs="Arial"/>
          <w:color w:val="000000"/>
          <w:sz w:val="20"/>
          <w:szCs w:val="20"/>
          <w:shd w:val="clear" w:color="auto" w:fill="FFFFFF"/>
        </w:rPr>
        <w:t xml:space="preserve"> will Fiege Start-ups unterstützen, die zukunftsfähige, technische Lösungen für die Bereiche Warehousing, Transport und Handel anbieten.</w:t>
      </w:r>
      <w:r w:rsidRPr="00C623B7">
        <w:rPr>
          <w:rFonts w:ascii="Arial" w:hAnsi="Arial" w:cs="Arial"/>
          <w:sz w:val="20"/>
          <w:szCs w:val="20"/>
        </w:rPr>
        <w:t xml:space="preserve"> </w:t>
      </w:r>
    </w:p>
    <w:p w:rsidR="00C623B7" w:rsidRPr="00C623B7" w:rsidRDefault="00DE1544" w:rsidP="00C623B7">
      <w:pPr>
        <w:spacing w:line="360" w:lineRule="auto"/>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00C623B7" w:rsidRPr="00C623B7">
        <w:rPr>
          <w:rFonts w:ascii="Arial" w:hAnsi="Arial" w:cs="Arial"/>
          <w:color w:val="000000"/>
          <w:sz w:val="20"/>
          <w:szCs w:val="20"/>
          <w:shd w:val="clear" w:color="auto" w:fill="FFFFFF"/>
        </w:rPr>
        <w:t xml:space="preserve">Der </w:t>
      </w:r>
      <w:proofErr w:type="spellStart"/>
      <w:r w:rsidR="00C623B7" w:rsidRPr="00C623B7">
        <w:rPr>
          <w:rFonts w:ascii="Arial" w:hAnsi="Arial" w:cs="Arial"/>
          <w:color w:val="000000"/>
          <w:sz w:val="20"/>
          <w:szCs w:val="20"/>
          <w:shd w:val="clear" w:color="auto" w:fill="FFFFFF"/>
        </w:rPr>
        <w:t>Accelerator</w:t>
      </w:r>
      <w:proofErr w:type="spellEnd"/>
      <w:r w:rsidR="00C623B7" w:rsidRPr="00C623B7">
        <w:rPr>
          <w:rFonts w:ascii="Arial" w:hAnsi="Arial" w:cs="Arial"/>
          <w:color w:val="000000"/>
          <w:sz w:val="20"/>
          <w:szCs w:val="20"/>
          <w:shd w:val="clear" w:color="auto" w:fill="FFFFFF"/>
        </w:rPr>
        <w:t xml:space="preserve"> ist für Start-ups die Chance, vier Monate lang von dem Know-how von Fiege und w</w:t>
      </w:r>
      <w:r>
        <w:rPr>
          <w:rFonts w:ascii="Arial" w:hAnsi="Arial" w:cs="Arial"/>
          <w:color w:val="000000"/>
          <w:sz w:val="20"/>
          <w:szCs w:val="20"/>
          <w:shd w:val="clear" w:color="auto" w:fill="FFFFFF"/>
        </w:rPr>
        <w:t>eiteren Experten zu profitieren“, sagt Vorstand Felix Fiege.</w:t>
      </w:r>
      <w:r w:rsidR="00C623B7" w:rsidRPr="00C623B7">
        <w:rPr>
          <w:rFonts w:ascii="Arial" w:hAnsi="Arial" w:cs="Arial"/>
          <w:color w:val="000000"/>
          <w:sz w:val="20"/>
          <w:szCs w:val="20"/>
          <w:shd w:val="clear" w:color="auto" w:fill="FFFFFF"/>
        </w:rPr>
        <w:t xml:space="preserve"> Durch Schulungen von Top-Managern oder Beratern und Mentoren, die die Start-ups ganz individuell begleiten. Die besten Lösungen </w:t>
      </w:r>
      <w:r w:rsidR="00D6616F">
        <w:rPr>
          <w:rFonts w:ascii="Arial" w:hAnsi="Arial" w:cs="Arial"/>
          <w:color w:val="000000"/>
          <w:sz w:val="20"/>
          <w:szCs w:val="20"/>
          <w:shd w:val="clear" w:color="auto" w:fill="FFFFFF"/>
        </w:rPr>
        <w:t>können sogar mit Fiege in der Praxis getestet und ausgerollt werden</w:t>
      </w:r>
      <w:r w:rsidR="00C623B7" w:rsidRPr="00C623B7">
        <w:rPr>
          <w:rFonts w:ascii="Arial" w:hAnsi="Arial" w:cs="Arial"/>
          <w:color w:val="000000"/>
          <w:sz w:val="20"/>
          <w:szCs w:val="20"/>
          <w:shd w:val="clear" w:color="auto" w:fill="FFFFFF"/>
        </w:rPr>
        <w:t xml:space="preserve">. Ein vierwöchiger Lehrgang zu den Themen Fundraising, Marketing, Verkauf und Produktentwicklung findet gleich zu Beginn des </w:t>
      </w:r>
      <w:proofErr w:type="spellStart"/>
      <w:r w:rsidR="00C623B7" w:rsidRPr="00C623B7">
        <w:rPr>
          <w:rFonts w:ascii="Arial" w:hAnsi="Arial" w:cs="Arial"/>
          <w:color w:val="000000"/>
          <w:sz w:val="20"/>
          <w:szCs w:val="20"/>
          <w:shd w:val="clear" w:color="auto" w:fill="FFFFFF"/>
        </w:rPr>
        <w:t>Accelerator</w:t>
      </w:r>
      <w:proofErr w:type="spellEnd"/>
      <w:r w:rsidR="00C623B7" w:rsidRPr="00C623B7">
        <w:rPr>
          <w:rFonts w:ascii="Arial" w:hAnsi="Arial" w:cs="Arial"/>
          <w:color w:val="000000"/>
          <w:sz w:val="20"/>
          <w:szCs w:val="20"/>
          <w:shd w:val="clear" w:color="auto" w:fill="FFFFFF"/>
        </w:rPr>
        <w:t>-Programms statt und bildet die Basis. </w:t>
      </w:r>
      <w:r>
        <w:rPr>
          <w:rFonts w:ascii="Arial" w:hAnsi="Arial" w:cs="Arial"/>
          <w:color w:val="000000"/>
          <w:sz w:val="20"/>
          <w:szCs w:val="20"/>
          <w:shd w:val="clear" w:color="auto" w:fill="FFFFFF"/>
        </w:rPr>
        <w:t>„Ich denke, es ist eine einmalige Chance für Start-ups aus einer guten Idee und einem ersten Produkt ein Geschäftsmodell zu machen, das skalierbar und profitabel ist“, sagt Felix Fiege.</w:t>
      </w:r>
    </w:p>
    <w:p w:rsidR="00C623B7" w:rsidRDefault="00C623B7" w:rsidP="00C623B7">
      <w:pPr>
        <w:spacing w:line="360" w:lineRule="auto"/>
        <w:rPr>
          <w:rFonts w:ascii="Arial" w:hAnsi="Arial" w:cs="Arial"/>
          <w:color w:val="000000"/>
          <w:sz w:val="20"/>
          <w:szCs w:val="20"/>
          <w:shd w:val="clear" w:color="auto" w:fill="FFFFFF"/>
        </w:rPr>
      </w:pPr>
      <w:r w:rsidRPr="00C623B7">
        <w:rPr>
          <w:rFonts w:ascii="Arial" w:hAnsi="Arial" w:cs="Arial"/>
          <w:color w:val="000000"/>
          <w:sz w:val="20"/>
          <w:szCs w:val="20"/>
          <w:shd w:val="clear" w:color="auto" w:fill="FFFFFF"/>
        </w:rPr>
        <w:t xml:space="preserve">Bis Ende Oktober können Start-ups, die bereits eine erste Finanzierung, eine sogenannte </w:t>
      </w:r>
      <w:proofErr w:type="spellStart"/>
      <w:r w:rsidRPr="00C623B7">
        <w:rPr>
          <w:rFonts w:ascii="Arial" w:hAnsi="Arial" w:cs="Arial"/>
          <w:color w:val="000000"/>
          <w:sz w:val="20"/>
          <w:szCs w:val="20"/>
          <w:shd w:val="clear" w:color="auto" w:fill="FFFFFF"/>
        </w:rPr>
        <w:t>Seed</w:t>
      </w:r>
      <w:proofErr w:type="spellEnd"/>
      <w:r w:rsidRPr="00C623B7">
        <w:rPr>
          <w:rFonts w:ascii="Arial" w:hAnsi="Arial" w:cs="Arial"/>
          <w:color w:val="000000"/>
          <w:sz w:val="20"/>
          <w:szCs w:val="20"/>
          <w:shd w:val="clear" w:color="auto" w:fill="FFFFFF"/>
        </w:rPr>
        <w:t xml:space="preserve">-Finanzierung, vorweisen können und ein Produkt bereits am Markt haben oder kurz vor einem Launch stehen, sich um die Aufnahme in den </w:t>
      </w:r>
      <w:proofErr w:type="spellStart"/>
      <w:r w:rsidRPr="00C623B7">
        <w:rPr>
          <w:rFonts w:ascii="Arial" w:hAnsi="Arial" w:cs="Arial"/>
          <w:color w:val="000000"/>
          <w:sz w:val="20"/>
          <w:szCs w:val="20"/>
          <w:shd w:val="clear" w:color="auto" w:fill="FFFFFF"/>
        </w:rPr>
        <w:t>Accelerator</w:t>
      </w:r>
      <w:proofErr w:type="spellEnd"/>
      <w:r w:rsidRPr="00C623B7">
        <w:rPr>
          <w:rFonts w:ascii="Arial" w:hAnsi="Arial" w:cs="Arial"/>
          <w:color w:val="000000"/>
          <w:sz w:val="20"/>
          <w:szCs w:val="20"/>
          <w:shd w:val="clear" w:color="auto" w:fill="FFFFFF"/>
        </w:rPr>
        <w:t xml:space="preserve"> bewerben. Eine weitere Zusammenarbeit mit Fiege oder den anderen Partnern ist den Start-ups nach der Beendigung des Programms freigestellt. </w:t>
      </w:r>
      <w:r w:rsidR="00D6616F">
        <w:rPr>
          <w:rFonts w:ascii="Arial" w:hAnsi="Arial" w:cs="Arial"/>
          <w:color w:val="000000"/>
          <w:sz w:val="20"/>
          <w:szCs w:val="20"/>
          <w:shd w:val="clear" w:color="auto" w:fill="FFFFFF"/>
        </w:rPr>
        <w:t xml:space="preserve">Eine längerfristige Kooperation mit Fiege ist möglich. </w:t>
      </w:r>
      <w:bookmarkStart w:id="0" w:name="_GoBack"/>
      <w:bookmarkEnd w:id="0"/>
      <w:r>
        <w:rPr>
          <w:rFonts w:ascii="Arial" w:hAnsi="Arial" w:cs="Arial"/>
          <w:color w:val="000000"/>
          <w:sz w:val="20"/>
          <w:szCs w:val="20"/>
          <w:shd w:val="clear" w:color="auto" w:fill="FFFFFF"/>
        </w:rPr>
        <w:t xml:space="preserve">Weitere Informationen </w:t>
      </w:r>
      <w:r w:rsidR="00DE1544">
        <w:rPr>
          <w:rFonts w:ascii="Arial" w:hAnsi="Arial" w:cs="Arial"/>
          <w:color w:val="000000"/>
          <w:sz w:val="20"/>
          <w:szCs w:val="20"/>
          <w:shd w:val="clear" w:color="auto" w:fill="FFFFFF"/>
        </w:rPr>
        <w:t xml:space="preserve">zum </w:t>
      </w:r>
      <w:proofErr w:type="spellStart"/>
      <w:r w:rsidR="00DE1544">
        <w:rPr>
          <w:rFonts w:ascii="Arial" w:hAnsi="Arial" w:cs="Arial"/>
          <w:color w:val="000000"/>
          <w:sz w:val="20"/>
          <w:szCs w:val="20"/>
          <w:shd w:val="clear" w:color="auto" w:fill="FFFFFF"/>
        </w:rPr>
        <w:t>Accelerator</w:t>
      </w:r>
      <w:proofErr w:type="spellEnd"/>
      <w:r w:rsidR="00DE1544">
        <w:rPr>
          <w:rFonts w:ascii="Arial" w:hAnsi="Arial" w:cs="Arial"/>
          <w:color w:val="000000"/>
          <w:sz w:val="20"/>
          <w:szCs w:val="20"/>
          <w:shd w:val="clear" w:color="auto" w:fill="FFFFFF"/>
        </w:rPr>
        <w:t xml:space="preserve">, einer Bewerbung und den Möglichkeiten </w:t>
      </w:r>
      <w:r>
        <w:rPr>
          <w:rFonts w:ascii="Arial" w:hAnsi="Arial" w:cs="Arial"/>
          <w:color w:val="000000"/>
          <w:sz w:val="20"/>
          <w:szCs w:val="20"/>
          <w:shd w:val="clear" w:color="auto" w:fill="FFFFFF"/>
        </w:rPr>
        <w:t>gibt es auf www.fiege.com/</w:t>
      </w:r>
      <w:r w:rsidR="00DE1544">
        <w:rPr>
          <w:rFonts w:ascii="Arial" w:hAnsi="Arial" w:cs="Arial"/>
          <w:color w:val="000000"/>
          <w:sz w:val="20"/>
          <w:szCs w:val="20"/>
          <w:shd w:val="clear" w:color="auto" w:fill="FFFFFF"/>
        </w:rPr>
        <w:t>logisticstechaccelerator</w:t>
      </w:r>
    </w:p>
    <w:p w:rsidR="00C623B7" w:rsidRDefault="00C623B7" w:rsidP="00C623B7">
      <w:pPr>
        <w:spacing w:line="360" w:lineRule="auto"/>
        <w:rPr>
          <w:rFonts w:ascii="Arial" w:hAnsi="Arial" w:cs="Arial"/>
          <w:color w:val="000000"/>
          <w:sz w:val="20"/>
          <w:szCs w:val="20"/>
          <w:shd w:val="clear" w:color="auto" w:fill="FFFFFF"/>
        </w:rPr>
      </w:pPr>
    </w:p>
    <w:p w:rsidR="00C623B7" w:rsidRPr="00C623B7" w:rsidRDefault="00C623B7" w:rsidP="00C623B7">
      <w:pPr>
        <w:spacing w:line="360" w:lineRule="auto"/>
        <w:rPr>
          <w:rFonts w:ascii="Arial" w:hAnsi="Arial" w:cs="Arial"/>
          <w:color w:val="000000"/>
          <w:sz w:val="20"/>
          <w:szCs w:val="20"/>
          <w:shd w:val="clear" w:color="auto" w:fill="FFFFFF"/>
        </w:rPr>
      </w:pPr>
    </w:p>
    <w:p w:rsidR="00404C66" w:rsidRDefault="00404C66" w:rsidP="005766DA">
      <w:pPr>
        <w:jc w:val="both"/>
        <w:rPr>
          <w:rFonts w:ascii="Arial" w:hAnsi="Arial" w:cs="Arial"/>
          <w:sz w:val="20"/>
          <w:szCs w:val="20"/>
        </w:rPr>
      </w:pPr>
      <w:r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sz w:val="20"/>
          <w:szCs w:val="20"/>
        </w:rPr>
        <w:lastRenderedPageBreak/>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D64" w:rsidRDefault="00AE4D64" w:rsidP="0073399E">
      <w:pPr>
        <w:spacing w:after="0" w:line="240" w:lineRule="auto"/>
      </w:pPr>
      <w:r>
        <w:separator/>
      </w:r>
    </w:p>
  </w:endnote>
  <w:endnote w:type="continuationSeparator" w:id="0">
    <w:p w:rsidR="00AE4D64" w:rsidRDefault="00AE4D64"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D64" w:rsidRDefault="00AE4D64" w:rsidP="0073399E">
      <w:pPr>
        <w:spacing w:after="0" w:line="240" w:lineRule="auto"/>
      </w:pPr>
      <w:r>
        <w:separator/>
      </w:r>
    </w:p>
  </w:footnote>
  <w:footnote w:type="continuationSeparator" w:id="0">
    <w:p w:rsidR="00AE4D64" w:rsidRDefault="00AE4D64"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159"/>
    <w:rsid w:val="000B1DF3"/>
    <w:rsid w:val="000B3098"/>
    <w:rsid w:val="000B65F4"/>
    <w:rsid w:val="000E6AC1"/>
    <w:rsid w:val="00144323"/>
    <w:rsid w:val="00145CEA"/>
    <w:rsid w:val="001630CF"/>
    <w:rsid w:val="001D708A"/>
    <w:rsid w:val="001F1B67"/>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27A8D"/>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36EE"/>
    <w:rsid w:val="005A3C7A"/>
    <w:rsid w:val="005D2A91"/>
    <w:rsid w:val="00652DB4"/>
    <w:rsid w:val="006648C8"/>
    <w:rsid w:val="00685475"/>
    <w:rsid w:val="00685B49"/>
    <w:rsid w:val="006D582E"/>
    <w:rsid w:val="00717403"/>
    <w:rsid w:val="0072241F"/>
    <w:rsid w:val="0073399E"/>
    <w:rsid w:val="0075508C"/>
    <w:rsid w:val="00774B25"/>
    <w:rsid w:val="0079511F"/>
    <w:rsid w:val="007A4E06"/>
    <w:rsid w:val="007B0B96"/>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25C42"/>
    <w:rsid w:val="00A310D3"/>
    <w:rsid w:val="00A74A21"/>
    <w:rsid w:val="00AE4D64"/>
    <w:rsid w:val="00B00E04"/>
    <w:rsid w:val="00B115D7"/>
    <w:rsid w:val="00B21E65"/>
    <w:rsid w:val="00B55B6F"/>
    <w:rsid w:val="00B6064F"/>
    <w:rsid w:val="00B943F2"/>
    <w:rsid w:val="00C321F7"/>
    <w:rsid w:val="00C623B7"/>
    <w:rsid w:val="00CB0864"/>
    <w:rsid w:val="00CF0D24"/>
    <w:rsid w:val="00D31E05"/>
    <w:rsid w:val="00D33FC2"/>
    <w:rsid w:val="00D6616F"/>
    <w:rsid w:val="00DD65CA"/>
    <w:rsid w:val="00DE1544"/>
    <w:rsid w:val="00DF2308"/>
    <w:rsid w:val="00E47572"/>
    <w:rsid w:val="00E70129"/>
    <w:rsid w:val="00E760AE"/>
    <w:rsid w:val="00E847FE"/>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F46FD-80DF-4E12-BC9F-DF2C55746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2457</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4</cp:revision>
  <cp:lastPrinted>2016-05-26T01:37:00Z</cp:lastPrinted>
  <dcterms:created xsi:type="dcterms:W3CDTF">2016-10-18T10:49:00Z</dcterms:created>
  <dcterms:modified xsi:type="dcterms:W3CDTF">2016-10-18T11:53:00Z</dcterms:modified>
</cp:coreProperties>
</file>